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8427A" w14:textId="7BD51B5C" w:rsidR="003943B2" w:rsidRPr="000E49DE" w:rsidRDefault="003260E3" w:rsidP="007E4FE0">
      <w:pPr>
        <w:jc w:val="center"/>
        <w:rPr>
          <w:rFonts w:ascii="Montserrat" w:hAnsi="Montserrat" w:cstheme="minorHAnsi"/>
          <w:b/>
          <w:color w:val="034706"/>
          <w:sz w:val="32"/>
          <w:szCs w:val="32"/>
        </w:rPr>
      </w:pPr>
      <w:r w:rsidRPr="000E49DE">
        <w:rPr>
          <w:rFonts w:ascii="Montserrat" w:hAnsi="Montserrat" w:cstheme="minorHAnsi"/>
          <w:b/>
          <w:color w:val="034706"/>
          <w:sz w:val="32"/>
          <w:szCs w:val="32"/>
        </w:rPr>
        <w:t>Mitigation Initiative Monitoring Report COLCX</w:t>
      </w:r>
    </w:p>
    <w:p w14:paraId="1A50F4B1" w14:textId="51DA0618" w:rsidR="007E4FE0" w:rsidRPr="000E49DE" w:rsidRDefault="007E4FE0" w:rsidP="007E4FE0">
      <w:pPr>
        <w:jc w:val="center"/>
        <w:rPr>
          <w:rFonts w:ascii="Montserrat" w:hAnsi="Montserrat" w:cstheme="minorHAnsi"/>
          <w:b/>
          <w:color w:val="034706"/>
          <w:sz w:val="32"/>
          <w:szCs w:val="32"/>
        </w:rPr>
      </w:pPr>
      <w:r w:rsidRPr="000E49DE">
        <w:rPr>
          <w:rFonts w:ascii="Montserrat" w:hAnsi="Montserrat" w:cstheme="minorHAnsi"/>
          <w:b/>
          <w:color w:val="034706"/>
          <w:sz w:val="32"/>
          <w:szCs w:val="32"/>
        </w:rPr>
        <w:t>(</w:t>
      </w:r>
      <w:r w:rsidR="003260E3" w:rsidRPr="000E49DE">
        <w:rPr>
          <w:rFonts w:ascii="Montserrat" w:hAnsi="Montserrat" w:cstheme="minorHAnsi"/>
          <w:b/>
          <w:color w:val="034706"/>
          <w:sz w:val="32"/>
          <w:szCs w:val="32"/>
        </w:rPr>
        <w:t>Project name</w:t>
      </w:r>
      <w:r w:rsidRPr="000E49DE">
        <w:rPr>
          <w:rFonts w:ascii="Montserrat" w:hAnsi="Montserrat" w:cstheme="minorHAnsi"/>
          <w:b/>
          <w:color w:val="034706"/>
          <w:sz w:val="32"/>
          <w:szCs w:val="32"/>
        </w:rPr>
        <w:t>)</w:t>
      </w:r>
    </w:p>
    <w:p w14:paraId="5D43AC26" w14:textId="7E7F64F7" w:rsidR="00093958" w:rsidRPr="000E49DE" w:rsidRDefault="00093958" w:rsidP="00D763A7">
      <w:pPr>
        <w:spacing w:after="0"/>
        <w:jc w:val="center"/>
        <w:rPr>
          <w:rStyle w:val="nfasissutil"/>
          <w:sz w:val="18"/>
          <w:szCs w:val="18"/>
        </w:rPr>
      </w:pPr>
    </w:p>
    <w:tbl>
      <w:tblPr>
        <w:tblStyle w:val="Tablaconcuadrcula"/>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204"/>
        <w:gridCol w:w="6758"/>
      </w:tblGrid>
      <w:tr w:rsidR="00393DF8" w:rsidRPr="000E49DE" w14:paraId="7DD15AA8" w14:textId="77777777" w:rsidTr="009F16D8">
        <w:trPr>
          <w:trHeight w:val="630"/>
        </w:trPr>
        <w:tc>
          <w:tcPr>
            <w:tcW w:w="9962" w:type="dxa"/>
            <w:gridSpan w:val="2"/>
            <w:shd w:val="clear" w:color="auto" w:fill="538135"/>
          </w:tcPr>
          <w:p w14:paraId="2E6F45B1" w14:textId="2E861961" w:rsidR="00393DF8" w:rsidRPr="000E49DE" w:rsidRDefault="003260E3" w:rsidP="00DB4D60">
            <w:pPr>
              <w:spacing w:line="276" w:lineRule="auto"/>
              <w:jc w:val="center"/>
              <w:rPr>
                <w:b/>
                <w:bCs/>
                <w:color w:val="FFFFFF" w:themeColor="background1"/>
                <w:sz w:val="28"/>
                <w:szCs w:val="28"/>
              </w:rPr>
            </w:pPr>
            <w:r w:rsidRPr="000E49DE">
              <w:rPr>
                <w:b/>
                <w:bCs/>
                <w:color w:val="FFFFFF" w:themeColor="background1"/>
                <w:sz w:val="28"/>
                <w:szCs w:val="28"/>
              </w:rPr>
              <w:t>MONITORING REPORT</w:t>
            </w:r>
          </w:p>
        </w:tc>
      </w:tr>
      <w:tr w:rsidR="00393DF8" w:rsidRPr="000E49DE" w14:paraId="5BE5881E" w14:textId="77777777" w:rsidTr="0030236A">
        <w:trPr>
          <w:trHeight w:val="437"/>
        </w:trPr>
        <w:tc>
          <w:tcPr>
            <w:tcW w:w="9962" w:type="dxa"/>
            <w:gridSpan w:val="2"/>
            <w:vAlign w:val="center"/>
          </w:tcPr>
          <w:p w14:paraId="6B3E9BA2" w14:textId="41EEB3AF" w:rsidR="00393DF8" w:rsidRPr="000E49DE" w:rsidRDefault="00F1198D" w:rsidP="00393DF8">
            <w:pPr>
              <w:rPr>
                <w:b/>
                <w:bCs/>
                <w:sz w:val="18"/>
                <w:szCs w:val="18"/>
              </w:rPr>
            </w:pPr>
            <w:r w:rsidRPr="000E49DE">
              <w:rPr>
                <w:sz w:val="18"/>
                <w:szCs w:val="18"/>
              </w:rPr>
              <w:t>Fill out this form following the instructions provided in each section. Follow the hierarchical structure of headings up to the third level and replicate the format of this table as many times as necessary</w:t>
            </w:r>
            <w:r w:rsidR="004D12CD" w:rsidRPr="000E49DE">
              <w:rPr>
                <w:sz w:val="18"/>
                <w:szCs w:val="18"/>
              </w:rPr>
              <w:t>.</w:t>
            </w:r>
          </w:p>
        </w:tc>
      </w:tr>
      <w:tr w:rsidR="001E3A8C" w:rsidRPr="000E49DE" w14:paraId="55BE2E80" w14:textId="77777777" w:rsidTr="00FC51E7">
        <w:tc>
          <w:tcPr>
            <w:tcW w:w="9962" w:type="dxa"/>
            <w:gridSpan w:val="2"/>
            <w:shd w:val="clear" w:color="auto" w:fill="538135" w:themeFill="accent6" w:themeFillShade="BF"/>
          </w:tcPr>
          <w:p w14:paraId="76527E24" w14:textId="667825B3" w:rsidR="001E3A8C" w:rsidRPr="000E49DE" w:rsidRDefault="00F1198D" w:rsidP="00F1198D">
            <w:pPr>
              <w:rPr>
                <w:b/>
                <w:bCs/>
              </w:rPr>
            </w:pPr>
            <w:r w:rsidRPr="000E49DE">
              <w:rPr>
                <w:b/>
                <w:bCs/>
                <w:color w:val="FFFFFF" w:themeColor="background1"/>
              </w:rPr>
              <w:t>Basic Information</w:t>
            </w:r>
          </w:p>
        </w:tc>
      </w:tr>
      <w:tr w:rsidR="001E3A8C" w:rsidRPr="000E49DE" w14:paraId="0B6AA0A9" w14:textId="77777777" w:rsidTr="0030236A">
        <w:trPr>
          <w:trHeight w:val="615"/>
        </w:trPr>
        <w:tc>
          <w:tcPr>
            <w:tcW w:w="3204" w:type="dxa"/>
            <w:vAlign w:val="center"/>
          </w:tcPr>
          <w:p w14:paraId="7C0AD56A" w14:textId="2EBBE581" w:rsidR="001E3A8C" w:rsidRPr="000E49DE" w:rsidRDefault="00F1198D" w:rsidP="002F3F88">
            <w:pPr>
              <w:rPr>
                <w:sz w:val="20"/>
                <w:szCs w:val="20"/>
              </w:rPr>
            </w:pPr>
            <w:r w:rsidRPr="000E49DE">
              <w:rPr>
                <w:sz w:val="20"/>
                <w:szCs w:val="20"/>
              </w:rPr>
              <w:t>Title of mitigation initiative</w:t>
            </w:r>
            <w:r w:rsidR="003943B2" w:rsidRPr="000E49DE">
              <w:rPr>
                <w:sz w:val="20"/>
                <w:szCs w:val="20"/>
              </w:rPr>
              <w:t>:</w:t>
            </w:r>
          </w:p>
        </w:tc>
        <w:tc>
          <w:tcPr>
            <w:tcW w:w="6758" w:type="dxa"/>
            <w:vAlign w:val="center"/>
          </w:tcPr>
          <w:p w14:paraId="46AA3972" w14:textId="77777777" w:rsidR="001E3A8C" w:rsidRPr="000E49DE" w:rsidRDefault="001E3A8C" w:rsidP="00F1198D">
            <w:pPr>
              <w:rPr>
                <w:sz w:val="20"/>
                <w:szCs w:val="20"/>
              </w:rPr>
            </w:pPr>
          </w:p>
        </w:tc>
      </w:tr>
      <w:tr w:rsidR="00DB4D60" w:rsidRPr="000E49DE" w14:paraId="596E10F2" w14:textId="77777777" w:rsidTr="0030236A">
        <w:trPr>
          <w:trHeight w:val="615"/>
        </w:trPr>
        <w:tc>
          <w:tcPr>
            <w:tcW w:w="3204" w:type="dxa"/>
            <w:vAlign w:val="center"/>
          </w:tcPr>
          <w:p w14:paraId="786BA6FA" w14:textId="00D66CA4" w:rsidR="00DB4D60" w:rsidRPr="000E49DE" w:rsidRDefault="00F1198D" w:rsidP="002F3F88">
            <w:pPr>
              <w:rPr>
                <w:sz w:val="20"/>
                <w:szCs w:val="20"/>
              </w:rPr>
            </w:pPr>
            <w:r w:rsidRPr="000E49DE">
              <w:rPr>
                <w:sz w:val="20"/>
                <w:szCs w:val="20"/>
              </w:rPr>
              <w:t>No. of the mitigation initiative:</w:t>
            </w:r>
          </w:p>
        </w:tc>
        <w:tc>
          <w:tcPr>
            <w:tcW w:w="6758" w:type="dxa"/>
            <w:vAlign w:val="center"/>
          </w:tcPr>
          <w:p w14:paraId="54F1C060" w14:textId="77777777" w:rsidR="00DB4D60" w:rsidRPr="000E49DE" w:rsidRDefault="00DB4D60" w:rsidP="00F1198D">
            <w:pPr>
              <w:rPr>
                <w:sz w:val="20"/>
                <w:szCs w:val="20"/>
              </w:rPr>
            </w:pPr>
          </w:p>
        </w:tc>
      </w:tr>
      <w:tr w:rsidR="00DB4D60" w:rsidRPr="000E49DE" w14:paraId="358E6B5D" w14:textId="77777777" w:rsidTr="0030236A">
        <w:trPr>
          <w:trHeight w:val="615"/>
        </w:trPr>
        <w:tc>
          <w:tcPr>
            <w:tcW w:w="3204" w:type="dxa"/>
            <w:vAlign w:val="center"/>
          </w:tcPr>
          <w:p w14:paraId="298B7491" w14:textId="61BE9725" w:rsidR="00DB4D60" w:rsidRPr="000E49DE" w:rsidRDefault="00F1198D" w:rsidP="002F3F88">
            <w:pPr>
              <w:rPr>
                <w:sz w:val="20"/>
                <w:szCs w:val="20"/>
              </w:rPr>
            </w:pPr>
            <w:r w:rsidRPr="000E49DE">
              <w:rPr>
                <w:sz w:val="20"/>
                <w:szCs w:val="20"/>
              </w:rPr>
              <w:t>PDD version number registered and applicable to this monitoring report:</w:t>
            </w:r>
          </w:p>
        </w:tc>
        <w:tc>
          <w:tcPr>
            <w:tcW w:w="6758" w:type="dxa"/>
            <w:vAlign w:val="center"/>
          </w:tcPr>
          <w:p w14:paraId="6603A99A" w14:textId="77777777" w:rsidR="00DB4D60" w:rsidRPr="000E49DE" w:rsidRDefault="00DB4D60" w:rsidP="00F1198D">
            <w:pPr>
              <w:rPr>
                <w:sz w:val="20"/>
                <w:szCs w:val="20"/>
              </w:rPr>
            </w:pPr>
          </w:p>
        </w:tc>
      </w:tr>
      <w:tr w:rsidR="00B53A0E" w:rsidRPr="000E49DE" w14:paraId="498ED99D" w14:textId="77777777" w:rsidTr="0030236A">
        <w:trPr>
          <w:trHeight w:val="705"/>
        </w:trPr>
        <w:tc>
          <w:tcPr>
            <w:tcW w:w="3204" w:type="dxa"/>
            <w:vAlign w:val="center"/>
          </w:tcPr>
          <w:p w14:paraId="3AFE3CE6" w14:textId="5BB21A20" w:rsidR="00B53A0E" w:rsidRPr="000E49DE" w:rsidRDefault="00F1198D" w:rsidP="002F3F88">
            <w:pPr>
              <w:rPr>
                <w:sz w:val="20"/>
                <w:szCs w:val="20"/>
              </w:rPr>
            </w:pPr>
            <w:r w:rsidRPr="000E49DE">
              <w:rPr>
                <w:sz w:val="20"/>
                <w:szCs w:val="20"/>
              </w:rPr>
              <w:t>Date of completion of this form</w:t>
            </w:r>
          </w:p>
        </w:tc>
        <w:tc>
          <w:tcPr>
            <w:tcW w:w="6758" w:type="dxa"/>
            <w:vAlign w:val="center"/>
          </w:tcPr>
          <w:sdt>
            <w:sdtPr>
              <w:rPr>
                <w:sz w:val="20"/>
                <w:szCs w:val="20"/>
              </w:rPr>
              <w:id w:val="-1287732560"/>
              <w:placeholder>
                <w:docPart w:val="DefaultPlaceholder_-1854013437"/>
              </w:placeholder>
              <w:date>
                <w:dateFormat w:val="M/d/yyyy"/>
                <w:lid w:val="en-US"/>
                <w:storeMappedDataAs w:val="dateTime"/>
                <w:calendar w:val="gregorian"/>
              </w:date>
            </w:sdtPr>
            <w:sdtEndPr/>
            <w:sdtContent>
              <w:p w14:paraId="46731F91" w14:textId="2D270011" w:rsidR="00B53A0E" w:rsidRPr="000E49DE" w:rsidRDefault="007220B8" w:rsidP="007220B8">
                <w:pPr>
                  <w:rPr>
                    <w:sz w:val="20"/>
                    <w:szCs w:val="20"/>
                  </w:rPr>
                </w:pPr>
                <w:r w:rsidRPr="000E49DE">
                  <w:rPr>
                    <w:sz w:val="20"/>
                    <w:szCs w:val="20"/>
                  </w:rPr>
                  <w:t>dd/mm/</w:t>
                </w:r>
                <w:proofErr w:type="spellStart"/>
                <w:r w:rsidR="00F1198D" w:rsidRPr="000E49DE">
                  <w:rPr>
                    <w:sz w:val="20"/>
                    <w:szCs w:val="20"/>
                  </w:rPr>
                  <w:t>yyyy</w:t>
                </w:r>
                <w:proofErr w:type="spellEnd"/>
              </w:p>
            </w:sdtContent>
          </w:sdt>
        </w:tc>
      </w:tr>
      <w:tr w:rsidR="00367E10" w:rsidRPr="000E49DE" w14:paraId="38337B6F" w14:textId="77777777" w:rsidTr="0030236A">
        <w:trPr>
          <w:trHeight w:val="631"/>
        </w:trPr>
        <w:tc>
          <w:tcPr>
            <w:tcW w:w="3204" w:type="dxa"/>
            <w:vAlign w:val="center"/>
          </w:tcPr>
          <w:p w14:paraId="64C94518" w14:textId="28C43466" w:rsidR="00367E10" w:rsidRPr="000E49DE" w:rsidRDefault="00D358D3" w:rsidP="00367E10">
            <w:pPr>
              <w:rPr>
                <w:sz w:val="20"/>
                <w:szCs w:val="20"/>
              </w:rPr>
            </w:pPr>
            <w:r w:rsidRPr="000E49DE">
              <w:rPr>
                <w:sz w:val="20"/>
                <w:szCs w:val="20"/>
              </w:rPr>
              <w:t>Duration of the monitoring period:</w:t>
            </w:r>
          </w:p>
        </w:tc>
        <w:tc>
          <w:tcPr>
            <w:tcW w:w="6758" w:type="dxa"/>
            <w:vAlign w:val="center"/>
          </w:tcPr>
          <w:p w14:paraId="1661923A" w14:textId="618D0C9A" w:rsidR="00367E10" w:rsidRPr="000E49DE" w:rsidRDefault="00607DA0" w:rsidP="00367E10">
            <w:pPr>
              <w:rPr>
                <w:sz w:val="20"/>
                <w:szCs w:val="20"/>
              </w:rPr>
            </w:pPr>
            <w:sdt>
              <w:sdtPr>
                <w:rPr>
                  <w:sz w:val="20"/>
                  <w:szCs w:val="20"/>
                </w:rPr>
                <w:id w:val="1450131861"/>
                <w:placeholder>
                  <w:docPart w:val="78C7EDFD75224D9E89C8586304A33E1A"/>
                </w:placeholder>
                <w:date>
                  <w:dateFormat w:val="M/d/yyyy"/>
                  <w:lid w:val="en-US"/>
                  <w:storeMappedDataAs w:val="dateTime"/>
                  <w:calendar w:val="gregorian"/>
                </w:date>
              </w:sdtPr>
              <w:sdtEndPr/>
              <w:sdtContent>
                <w:r w:rsidR="00367E10" w:rsidRPr="000E49DE">
                  <w:rPr>
                    <w:sz w:val="20"/>
                    <w:szCs w:val="20"/>
                  </w:rPr>
                  <w:t>dd/mm/</w:t>
                </w:r>
                <w:proofErr w:type="spellStart"/>
                <w:r w:rsidR="00D358D3" w:rsidRPr="000E49DE">
                  <w:rPr>
                    <w:sz w:val="20"/>
                    <w:szCs w:val="20"/>
                  </w:rPr>
                  <w:t>yyyy</w:t>
                </w:r>
                <w:proofErr w:type="spellEnd"/>
              </w:sdtContent>
            </w:sdt>
            <w:r w:rsidR="00367E10" w:rsidRPr="000E49DE">
              <w:rPr>
                <w:sz w:val="20"/>
                <w:szCs w:val="20"/>
              </w:rPr>
              <w:t xml:space="preserve"> - </w:t>
            </w:r>
            <w:sdt>
              <w:sdtPr>
                <w:rPr>
                  <w:sz w:val="20"/>
                  <w:szCs w:val="20"/>
                </w:rPr>
                <w:id w:val="-1875298550"/>
                <w:placeholder>
                  <w:docPart w:val="78C7EDFD75224D9E89C8586304A33E1A"/>
                </w:placeholder>
                <w:date>
                  <w:dateFormat w:val="M/d/yyyy"/>
                  <w:lid w:val="en-US"/>
                  <w:storeMappedDataAs w:val="dateTime"/>
                  <w:calendar w:val="gregorian"/>
                </w:date>
              </w:sdtPr>
              <w:sdtEndPr/>
              <w:sdtContent>
                <w:r w:rsidR="00367E10" w:rsidRPr="000E49DE">
                  <w:rPr>
                    <w:sz w:val="20"/>
                    <w:szCs w:val="20"/>
                  </w:rPr>
                  <w:t>dd/mm/</w:t>
                </w:r>
                <w:proofErr w:type="spellStart"/>
                <w:r w:rsidR="00D358D3" w:rsidRPr="000E49DE">
                  <w:rPr>
                    <w:sz w:val="20"/>
                    <w:szCs w:val="20"/>
                  </w:rPr>
                  <w:t>yyyy</w:t>
                </w:r>
                <w:proofErr w:type="spellEnd"/>
              </w:sdtContent>
            </w:sdt>
          </w:p>
        </w:tc>
      </w:tr>
      <w:tr w:rsidR="00DB4D60" w:rsidRPr="000E49DE" w14:paraId="27B39E57" w14:textId="77777777" w:rsidTr="0030236A">
        <w:trPr>
          <w:trHeight w:val="631"/>
        </w:trPr>
        <w:tc>
          <w:tcPr>
            <w:tcW w:w="3204" w:type="dxa"/>
            <w:vAlign w:val="center"/>
          </w:tcPr>
          <w:p w14:paraId="4F65B05D" w14:textId="310A298D" w:rsidR="00DB4D60" w:rsidRPr="000E49DE" w:rsidRDefault="00D358D3" w:rsidP="00367E10">
            <w:pPr>
              <w:rPr>
                <w:sz w:val="20"/>
                <w:szCs w:val="20"/>
              </w:rPr>
            </w:pPr>
            <w:r w:rsidRPr="000E49DE">
              <w:rPr>
                <w:sz w:val="20"/>
                <w:szCs w:val="20"/>
              </w:rPr>
              <w:t>No. of project monitoring</w:t>
            </w:r>
            <w:r w:rsidR="00DB4D60" w:rsidRPr="000E49DE">
              <w:rPr>
                <w:sz w:val="20"/>
                <w:szCs w:val="20"/>
              </w:rPr>
              <w:t>:</w:t>
            </w:r>
          </w:p>
        </w:tc>
        <w:tc>
          <w:tcPr>
            <w:tcW w:w="6758" w:type="dxa"/>
            <w:vAlign w:val="center"/>
          </w:tcPr>
          <w:p w14:paraId="0B2BBB0D" w14:textId="77777777" w:rsidR="00DB4D60" w:rsidRPr="000E49DE" w:rsidRDefault="00DB4D60" w:rsidP="00367E10">
            <w:pPr>
              <w:rPr>
                <w:sz w:val="20"/>
                <w:szCs w:val="20"/>
              </w:rPr>
            </w:pPr>
          </w:p>
        </w:tc>
      </w:tr>
      <w:tr w:rsidR="00DB4D60" w:rsidRPr="000E49DE" w14:paraId="3EA4D897" w14:textId="77777777" w:rsidTr="0030236A">
        <w:trPr>
          <w:trHeight w:val="631"/>
        </w:trPr>
        <w:tc>
          <w:tcPr>
            <w:tcW w:w="3204" w:type="dxa"/>
            <w:vAlign w:val="center"/>
          </w:tcPr>
          <w:p w14:paraId="2247880A" w14:textId="0FCFCCBE" w:rsidR="00DB4D60" w:rsidRPr="000E49DE" w:rsidRDefault="00D358D3" w:rsidP="00DB4D60">
            <w:pPr>
              <w:rPr>
                <w:sz w:val="20"/>
                <w:szCs w:val="20"/>
              </w:rPr>
            </w:pPr>
            <w:r w:rsidRPr="000E49DE">
              <w:rPr>
                <w:sz w:val="20"/>
                <w:szCs w:val="20"/>
              </w:rPr>
              <w:t>Type of mitigation initiative</w:t>
            </w:r>
            <w:r w:rsidR="00DB4D60" w:rsidRPr="000E49DE">
              <w:rPr>
                <w:sz w:val="20"/>
                <w:szCs w:val="20"/>
              </w:rPr>
              <w:t>:</w:t>
            </w:r>
          </w:p>
        </w:tc>
        <w:tc>
          <w:tcPr>
            <w:tcW w:w="6758" w:type="dxa"/>
            <w:vAlign w:val="center"/>
          </w:tcPr>
          <w:p w14:paraId="60786333" w14:textId="31EE5E61" w:rsidR="00DB4D60" w:rsidRPr="000E49DE" w:rsidRDefault="00607DA0" w:rsidP="00DB4D60">
            <w:pPr>
              <w:pBdr>
                <w:top w:val="nil"/>
                <w:left w:val="nil"/>
                <w:bottom w:val="nil"/>
                <w:right w:val="nil"/>
                <w:between w:val="nil"/>
              </w:pBdr>
              <w:rPr>
                <w:sz w:val="20"/>
                <w:szCs w:val="20"/>
              </w:rPr>
            </w:pPr>
            <w:sdt>
              <w:sdtPr>
                <w:rPr>
                  <w:color w:val="000000"/>
                  <w:sz w:val="20"/>
                  <w:szCs w:val="20"/>
                </w:rPr>
                <w:id w:val="-995333628"/>
                <w14:checkbox>
                  <w14:checked w14:val="0"/>
                  <w14:checkedState w14:val="2612" w14:font="MS Gothic"/>
                  <w14:uncheckedState w14:val="2610" w14:font="MS Gothic"/>
                </w14:checkbox>
              </w:sdtPr>
              <w:sdtEndPr/>
              <w:sdtContent>
                <w:r w:rsidR="00DB4D60" w:rsidRPr="000E49DE">
                  <w:rPr>
                    <w:rFonts w:ascii="MS Gothic" w:eastAsia="MS Gothic" w:hAnsi="MS Gothic" w:hint="eastAsia"/>
                    <w:color w:val="000000"/>
                    <w:sz w:val="20"/>
                    <w:szCs w:val="20"/>
                  </w:rPr>
                  <w:t>☐</w:t>
                </w:r>
              </w:sdtContent>
            </w:sdt>
            <w:r w:rsidR="00DB4D60" w:rsidRPr="000E49DE">
              <w:rPr>
                <w:color w:val="000000"/>
                <w:sz w:val="20"/>
                <w:szCs w:val="20"/>
              </w:rPr>
              <w:t xml:space="preserve"> Program</w:t>
            </w:r>
          </w:p>
          <w:p w14:paraId="05828674" w14:textId="3437C146" w:rsidR="00DB4D60" w:rsidRPr="000E49DE" w:rsidRDefault="00607DA0" w:rsidP="00DB4D60">
            <w:pPr>
              <w:pBdr>
                <w:top w:val="nil"/>
                <w:left w:val="nil"/>
                <w:bottom w:val="nil"/>
                <w:right w:val="nil"/>
                <w:between w:val="nil"/>
              </w:pBdr>
              <w:rPr>
                <w:color w:val="000000"/>
                <w:sz w:val="20"/>
                <w:szCs w:val="20"/>
              </w:rPr>
            </w:pPr>
            <w:sdt>
              <w:sdtPr>
                <w:rPr>
                  <w:color w:val="000000"/>
                  <w:sz w:val="20"/>
                  <w:szCs w:val="20"/>
                </w:rPr>
                <w:id w:val="-1903129625"/>
                <w14:checkbox>
                  <w14:checked w14:val="0"/>
                  <w14:checkedState w14:val="2612" w14:font="MS Gothic"/>
                  <w14:uncheckedState w14:val="2610" w14:font="MS Gothic"/>
                </w14:checkbox>
              </w:sdtPr>
              <w:sdtEndPr/>
              <w:sdtContent>
                <w:r w:rsidR="00DB4D60" w:rsidRPr="000E49DE">
                  <w:rPr>
                    <w:rFonts w:ascii="MS Gothic" w:eastAsia="MS Gothic" w:hAnsi="MS Gothic" w:hint="eastAsia"/>
                    <w:color w:val="000000"/>
                    <w:sz w:val="20"/>
                    <w:szCs w:val="20"/>
                  </w:rPr>
                  <w:t>☐</w:t>
                </w:r>
              </w:sdtContent>
            </w:sdt>
            <w:r w:rsidR="00DB4D60" w:rsidRPr="000E49DE">
              <w:rPr>
                <w:color w:val="000000"/>
                <w:sz w:val="20"/>
                <w:szCs w:val="20"/>
              </w:rPr>
              <w:t xml:space="preserve"> Pro</w:t>
            </w:r>
            <w:r w:rsidR="00E3379D">
              <w:rPr>
                <w:color w:val="000000"/>
                <w:sz w:val="20"/>
                <w:szCs w:val="20"/>
              </w:rPr>
              <w:t>j</w:t>
            </w:r>
            <w:r w:rsidR="00DB4D60" w:rsidRPr="000E49DE">
              <w:rPr>
                <w:color w:val="000000"/>
                <w:sz w:val="20"/>
                <w:szCs w:val="20"/>
              </w:rPr>
              <w:t>ect</w:t>
            </w:r>
          </w:p>
          <w:p w14:paraId="7B6CCB55" w14:textId="352E29B8" w:rsidR="00DB4D60" w:rsidRPr="000E49DE" w:rsidRDefault="00607DA0" w:rsidP="00DB4D60">
            <w:pPr>
              <w:pBdr>
                <w:top w:val="nil"/>
                <w:left w:val="nil"/>
                <w:bottom w:val="nil"/>
                <w:right w:val="nil"/>
                <w:between w:val="nil"/>
              </w:pBdr>
              <w:rPr>
                <w:sz w:val="20"/>
                <w:szCs w:val="20"/>
              </w:rPr>
            </w:pPr>
            <w:sdt>
              <w:sdtPr>
                <w:rPr>
                  <w:sz w:val="20"/>
                  <w:szCs w:val="20"/>
                </w:rPr>
                <w:id w:val="-382945488"/>
                <w14:checkbox>
                  <w14:checked w14:val="0"/>
                  <w14:checkedState w14:val="2612" w14:font="MS Gothic"/>
                  <w14:uncheckedState w14:val="2610" w14:font="MS Gothic"/>
                </w14:checkbox>
              </w:sdtPr>
              <w:sdtEndPr/>
              <w:sdtContent>
                <w:r w:rsidR="00DB4D60" w:rsidRPr="000E49DE">
                  <w:rPr>
                    <w:rFonts w:ascii="MS Gothic" w:eastAsia="MS Gothic" w:hAnsi="MS Gothic" w:hint="eastAsia"/>
                    <w:sz w:val="20"/>
                    <w:szCs w:val="20"/>
                  </w:rPr>
                  <w:t>☐</w:t>
                </w:r>
              </w:sdtContent>
            </w:sdt>
            <w:r w:rsidR="00DB4D60" w:rsidRPr="000E49DE">
              <w:rPr>
                <w:sz w:val="20"/>
                <w:szCs w:val="20"/>
              </w:rPr>
              <w:t xml:space="preserve"> Ot</w:t>
            </w:r>
            <w:r w:rsidR="00D358D3" w:rsidRPr="000E49DE">
              <w:rPr>
                <w:sz w:val="20"/>
                <w:szCs w:val="20"/>
              </w:rPr>
              <w:t>her</w:t>
            </w:r>
            <w:r w:rsidR="00DB4D60" w:rsidRPr="000E49DE">
              <w:rPr>
                <w:sz w:val="20"/>
                <w:szCs w:val="20"/>
              </w:rPr>
              <w:t xml:space="preserve"> </w:t>
            </w:r>
          </w:p>
          <w:p w14:paraId="2D3AAA52" w14:textId="69299FC7" w:rsidR="00DB4D60" w:rsidRPr="000E49DE" w:rsidRDefault="00D358D3" w:rsidP="00DB4D60">
            <w:pPr>
              <w:rPr>
                <w:sz w:val="20"/>
                <w:szCs w:val="20"/>
              </w:rPr>
            </w:pPr>
            <w:r w:rsidRPr="000E49DE">
              <w:rPr>
                <w:sz w:val="20"/>
                <w:szCs w:val="20"/>
              </w:rPr>
              <w:t>Which?</w:t>
            </w:r>
            <w:r w:rsidR="00DB4D60" w:rsidRPr="000E49DE">
              <w:rPr>
                <w:sz w:val="20"/>
                <w:szCs w:val="20"/>
              </w:rPr>
              <w:t xml:space="preserve"> </w:t>
            </w:r>
          </w:p>
        </w:tc>
      </w:tr>
      <w:tr w:rsidR="00DB4D60" w:rsidRPr="000E49DE" w14:paraId="1A258DB9" w14:textId="77777777" w:rsidTr="0030236A">
        <w:trPr>
          <w:trHeight w:val="631"/>
        </w:trPr>
        <w:tc>
          <w:tcPr>
            <w:tcW w:w="3204" w:type="dxa"/>
            <w:vAlign w:val="center"/>
          </w:tcPr>
          <w:p w14:paraId="0B7EF258" w14:textId="5AC203E3" w:rsidR="00DB4D60" w:rsidRPr="000E49DE" w:rsidRDefault="00D358D3" w:rsidP="00DB4D60">
            <w:pPr>
              <w:rPr>
                <w:sz w:val="20"/>
                <w:szCs w:val="20"/>
              </w:rPr>
            </w:pPr>
            <w:r w:rsidRPr="000E49DE">
              <w:rPr>
                <w:sz w:val="20"/>
                <w:szCs w:val="20"/>
              </w:rPr>
              <w:t>Name of the proponent of the mitigation initiative:</w:t>
            </w:r>
          </w:p>
        </w:tc>
        <w:tc>
          <w:tcPr>
            <w:tcW w:w="6758" w:type="dxa"/>
            <w:vAlign w:val="center"/>
          </w:tcPr>
          <w:p w14:paraId="2023D816" w14:textId="77777777" w:rsidR="00DB4D60" w:rsidRPr="000E49DE" w:rsidRDefault="00DB4D60" w:rsidP="00DB4D60">
            <w:pPr>
              <w:pBdr>
                <w:top w:val="nil"/>
                <w:left w:val="nil"/>
                <w:bottom w:val="nil"/>
                <w:right w:val="nil"/>
                <w:between w:val="nil"/>
              </w:pBdr>
              <w:rPr>
                <w:color w:val="000000"/>
                <w:sz w:val="20"/>
                <w:szCs w:val="20"/>
              </w:rPr>
            </w:pPr>
          </w:p>
        </w:tc>
      </w:tr>
      <w:tr w:rsidR="00DB4D60" w:rsidRPr="000E49DE" w14:paraId="3FFE2E2F" w14:textId="77777777" w:rsidTr="0030236A">
        <w:trPr>
          <w:trHeight w:val="631"/>
        </w:trPr>
        <w:tc>
          <w:tcPr>
            <w:tcW w:w="3204" w:type="dxa"/>
            <w:vAlign w:val="center"/>
          </w:tcPr>
          <w:p w14:paraId="09AF5D2B" w14:textId="1B14A9FB" w:rsidR="00DB4D60" w:rsidRPr="000E49DE" w:rsidRDefault="00D358D3" w:rsidP="00DB4D60">
            <w:pPr>
              <w:rPr>
                <w:sz w:val="20"/>
                <w:szCs w:val="20"/>
              </w:rPr>
            </w:pPr>
            <w:r w:rsidRPr="000E49DE">
              <w:rPr>
                <w:sz w:val="20"/>
                <w:szCs w:val="20"/>
              </w:rPr>
              <w:t>Country of the mitigation initiative:</w:t>
            </w:r>
          </w:p>
        </w:tc>
        <w:tc>
          <w:tcPr>
            <w:tcW w:w="6758" w:type="dxa"/>
            <w:vAlign w:val="center"/>
          </w:tcPr>
          <w:p w14:paraId="2795FC56" w14:textId="77777777" w:rsidR="00DB4D60" w:rsidRPr="000E49DE" w:rsidRDefault="00DB4D60" w:rsidP="00DB4D60">
            <w:pPr>
              <w:pBdr>
                <w:top w:val="nil"/>
                <w:left w:val="nil"/>
                <w:bottom w:val="nil"/>
                <w:right w:val="nil"/>
                <w:between w:val="nil"/>
              </w:pBdr>
              <w:rPr>
                <w:color w:val="000000"/>
                <w:sz w:val="20"/>
                <w:szCs w:val="20"/>
              </w:rPr>
            </w:pPr>
          </w:p>
        </w:tc>
      </w:tr>
      <w:tr w:rsidR="00DB4D60" w:rsidRPr="000E49DE" w14:paraId="0F2D2A59" w14:textId="77777777" w:rsidTr="0030236A">
        <w:trPr>
          <w:trHeight w:val="567"/>
        </w:trPr>
        <w:tc>
          <w:tcPr>
            <w:tcW w:w="3204" w:type="dxa"/>
            <w:vAlign w:val="center"/>
          </w:tcPr>
          <w:p w14:paraId="761FB959" w14:textId="728A0913" w:rsidR="00DB4D60" w:rsidRPr="000E49DE" w:rsidRDefault="00D358D3" w:rsidP="00DB4D60">
            <w:pPr>
              <w:rPr>
                <w:sz w:val="20"/>
                <w:szCs w:val="20"/>
              </w:rPr>
            </w:pPr>
            <w:r w:rsidRPr="000E49DE">
              <w:rPr>
                <w:sz w:val="20"/>
                <w:szCs w:val="20"/>
              </w:rPr>
              <w:t>Methodology used (Source and version):</w:t>
            </w:r>
          </w:p>
        </w:tc>
        <w:tc>
          <w:tcPr>
            <w:tcW w:w="6758" w:type="dxa"/>
            <w:vAlign w:val="center"/>
          </w:tcPr>
          <w:p w14:paraId="3A1693B4" w14:textId="77777777" w:rsidR="00DB4D60" w:rsidRPr="000E49DE" w:rsidRDefault="00DB4D60" w:rsidP="00DB4D60">
            <w:pPr>
              <w:rPr>
                <w:sz w:val="20"/>
                <w:szCs w:val="20"/>
              </w:rPr>
            </w:pPr>
          </w:p>
        </w:tc>
      </w:tr>
      <w:tr w:rsidR="00DB4D60" w:rsidRPr="000E49DE" w14:paraId="5F5C9676" w14:textId="77777777" w:rsidTr="0030236A">
        <w:trPr>
          <w:trHeight w:val="621"/>
        </w:trPr>
        <w:tc>
          <w:tcPr>
            <w:tcW w:w="3204" w:type="dxa"/>
            <w:vAlign w:val="center"/>
          </w:tcPr>
          <w:p w14:paraId="2A132C4A" w14:textId="5281C664" w:rsidR="00DB4D60" w:rsidRPr="000E49DE" w:rsidRDefault="00D358D3" w:rsidP="00DB4D60">
            <w:pPr>
              <w:rPr>
                <w:sz w:val="20"/>
                <w:szCs w:val="20"/>
              </w:rPr>
            </w:pPr>
            <w:r w:rsidRPr="000E49DE">
              <w:rPr>
                <w:sz w:val="20"/>
                <w:szCs w:val="20"/>
              </w:rPr>
              <w:t>Total GHG reductions or removals achieved in the monitored period:</w:t>
            </w:r>
          </w:p>
        </w:tc>
        <w:tc>
          <w:tcPr>
            <w:tcW w:w="6758" w:type="dxa"/>
            <w:vAlign w:val="center"/>
          </w:tcPr>
          <w:p w14:paraId="0235A737" w14:textId="2A74A909" w:rsidR="00DB4D60" w:rsidRPr="000E49DE" w:rsidRDefault="00607DA0" w:rsidP="00DB4D60">
            <w:pPr>
              <w:rPr>
                <w:sz w:val="20"/>
                <w:szCs w:val="20"/>
              </w:rPr>
            </w:pPr>
            <w:sdt>
              <w:sdtPr>
                <w:rPr>
                  <w:color w:val="808080" w:themeColor="background1" w:themeShade="80"/>
                  <w:sz w:val="20"/>
                  <w:szCs w:val="20"/>
                </w:rPr>
                <w:id w:val="695744350"/>
                <w:placeholder>
                  <w:docPart w:val="DefaultPlaceholder_-1854013440"/>
                </w:placeholder>
                <w:showingPlcHdr/>
              </w:sdtPr>
              <w:sdtEndPr/>
              <w:sdtContent>
                <w:r w:rsidR="00DD4982" w:rsidRPr="00DD4982">
                  <w:rPr>
                    <w:rStyle w:val="Textodelmarcadordeposicin"/>
                    <w:sz w:val="20"/>
                    <w:szCs w:val="20"/>
                  </w:rPr>
                  <w:t>Click or tap here to enter text.</w:t>
                </w:r>
              </w:sdtContent>
            </w:sdt>
            <w:r w:rsidR="00DD4982">
              <w:rPr>
                <w:color w:val="808080" w:themeColor="background1" w:themeShade="80"/>
                <w:sz w:val="20"/>
                <w:szCs w:val="20"/>
              </w:rPr>
              <w:t xml:space="preserve"> </w:t>
            </w:r>
            <w:r w:rsidR="00DB4D60" w:rsidRPr="000E49DE">
              <w:rPr>
                <w:sz w:val="20"/>
                <w:szCs w:val="20"/>
              </w:rPr>
              <w:t>tCO</w:t>
            </w:r>
            <w:r w:rsidR="00DB4D60" w:rsidRPr="000E49DE">
              <w:rPr>
                <w:sz w:val="20"/>
                <w:szCs w:val="20"/>
                <w:vertAlign w:val="subscript"/>
              </w:rPr>
              <w:t>2</w:t>
            </w:r>
            <w:r w:rsidR="00DB4D60" w:rsidRPr="000E49DE">
              <w:rPr>
                <w:sz w:val="20"/>
                <w:szCs w:val="20"/>
              </w:rPr>
              <w:t>e</w:t>
            </w:r>
          </w:p>
        </w:tc>
      </w:tr>
      <w:tr w:rsidR="00DB4D60" w:rsidRPr="000E49DE" w14:paraId="760E42E8" w14:textId="77777777" w:rsidTr="0030236A">
        <w:trPr>
          <w:trHeight w:val="565"/>
        </w:trPr>
        <w:tc>
          <w:tcPr>
            <w:tcW w:w="3204" w:type="dxa"/>
            <w:vAlign w:val="center"/>
          </w:tcPr>
          <w:p w14:paraId="2156DDC6" w14:textId="064D2181" w:rsidR="00DB4D60" w:rsidRPr="000E49DE" w:rsidRDefault="00D358D3" w:rsidP="00DB4D60">
            <w:pPr>
              <w:rPr>
                <w:sz w:val="20"/>
                <w:szCs w:val="20"/>
              </w:rPr>
            </w:pPr>
            <w:r w:rsidRPr="000E49DE">
              <w:rPr>
                <w:sz w:val="20"/>
                <w:szCs w:val="20"/>
              </w:rPr>
              <w:lastRenderedPageBreak/>
              <w:t>Total GHG reductions or removals expected ex-ante for the monitored period:</w:t>
            </w:r>
          </w:p>
        </w:tc>
        <w:tc>
          <w:tcPr>
            <w:tcW w:w="6758" w:type="dxa"/>
            <w:vAlign w:val="center"/>
          </w:tcPr>
          <w:p w14:paraId="1C86AFAD" w14:textId="48CD2857" w:rsidR="00DB4D60" w:rsidRPr="000E49DE" w:rsidRDefault="00607DA0" w:rsidP="00DB4D60">
            <w:pPr>
              <w:rPr>
                <w:sz w:val="20"/>
                <w:szCs w:val="20"/>
              </w:rPr>
            </w:pPr>
            <w:sdt>
              <w:sdtPr>
                <w:rPr>
                  <w:color w:val="808080" w:themeColor="background1" w:themeShade="80"/>
                  <w:sz w:val="20"/>
                  <w:szCs w:val="20"/>
                </w:rPr>
                <w:id w:val="-2072339539"/>
                <w:placeholder>
                  <w:docPart w:val="DefaultPlaceholder_-1854013440"/>
                </w:placeholder>
                <w:showingPlcHdr/>
              </w:sdtPr>
              <w:sdtEndPr/>
              <w:sdtContent>
                <w:r w:rsidR="00DD4982" w:rsidRPr="00DD4982">
                  <w:rPr>
                    <w:rStyle w:val="Textodelmarcadordeposicin"/>
                    <w:sz w:val="20"/>
                    <w:szCs w:val="20"/>
                  </w:rPr>
                  <w:t>Click or tap here to enter text.</w:t>
                </w:r>
              </w:sdtContent>
            </w:sdt>
            <w:r w:rsidR="00DD4982">
              <w:rPr>
                <w:color w:val="808080" w:themeColor="background1" w:themeShade="80"/>
                <w:sz w:val="20"/>
                <w:szCs w:val="20"/>
              </w:rPr>
              <w:t xml:space="preserve"> </w:t>
            </w:r>
            <w:r w:rsidR="00DB4D60" w:rsidRPr="000E49DE">
              <w:rPr>
                <w:sz w:val="20"/>
                <w:szCs w:val="20"/>
              </w:rPr>
              <w:t>tCO</w:t>
            </w:r>
            <w:r w:rsidR="00DB4D60" w:rsidRPr="000E49DE">
              <w:rPr>
                <w:sz w:val="20"/>
                <w:szCs w:val="20"/>
                <w:vertAlign w:val="subscript"/>
              </w:rPr>
              <w:t>2</w:t>
            </w:r>
            <w:r w:rsidR="00DB4D60" w:rsidRPr="000E49DE">
              <w:rPr>
                <w:sz w:val="20"/>
                <w:szCs w:val="20"/>
              </w:rPr>
              <w:t>e</w:t>
            </w:r>
          </w:p>
        </w:tc>
      </w:tr>
      <w:tr w:rsidR="00DB4D60" w:rsidRPr="000E49DE" w14:paraId="67BA8EAA" w14:textId="77777777" w:rsidTr="0030236A">
        <w:tc>
          <w:tcPr>
            <w:tcW w:w="3204" w:type="dxa"/>
            <w:vAlign w:val="center"/>
          </w:tcPr>
          <w:p w14:paraId="6751D695" w14:textId="0B59E549" w:rsidR="00DB4D60" w:rsidRPr="000E49DE" w:rsidRDefault="00D358D3" w:rsidP="00DB4D60">
            <w:pPr>
              <w:rPr>
                <w:sz w:val="20"/>
                <w:szCs w:val="20"/>
              </w:rPr>
            </w:pPr>
            <w:r w:rsidRPr="000E49DE">
              <w:rPr>
                <w:sz w:val="20"/>
                <w:szCs w:val="20"/>
              </w:rPr>
              <w:t>Indicate the contribution to Sustainable Development (SDG) during the monitored period:</w:t>
            </w:r>
          </w:p>
        </w:tc>
        <w:tc>
          <w:tcPr>
            <w:tcW w:w="6758" w:type="dxa"/>
            <w:vAlign w:val="center"/>
          </w:tcPr>
          <w:p w14:paraId="49A20585" w14:textId="42548C6C" w:rsidR="00DB4D60" w:rsidRPr="000E49DE" w:rsidRDefault="00D358D3" w:rsidP="00DB4D60">
            <w:pPr>
              <w:rPr>
                <w:sz w:val="20"/>
                <w:szCs w:val="20"/>
              </w:rPr>
            </w:pPr>
            <w:r w:rsidRPr="000E49DE">
              <w:rPr>
                <w:color w:val="BFBFBF" w:themeColor="background1" w:themeShade="BF"/>
                <w:sz w:val="20"/>
                <w:szCs w:val="20"/>
              </w:rPr>
              <w:t>SDGs to be implemented</w:t>
            </w:r>
          </w:p>
        </w:tc>
      </w:tr>
    </w:tbl>
    <w:p w14:paraId="53F434B5" w14:textId="0A177759" w:rsidR="007220B8" w:rsidRPr="000E49DE" w:rsidRDefault="007220B8">
      <w:r w:rsidRPr="000E49DE">
        <w:br w:type="page"/>
      </w:r>
    </w:p>
    <w:bookmarkStart w:id="0" w:name="_Toc139836440" w:displacedByCustomXml="next"/>
    <w:sdt>
      <w:sdtPr>
        <w:rPr>
          <w:rFonts w:asciiTheme="minorHAnsi" w:eastAsiaTheme="minorHAnsi" w:hAnsiTheme="minorHAnsi" w:cstheme="minorBidi"/>
          <w:caps w:val="0"/>
          <w:color w:val="auto"/>
          <w:sz w:val="22"/>
          <w:szCs w:val="22"/>
          <w:lang w:eastAsia="en-US"/>
        </w:rPr>
        <w:id w:val="972014880"/>
        <w:docPartObj>
          <w:docPartGallery w:val="Table of Contents"/>
          <w:docPartUnique/>
        </w:docPartObj>
      </w:sdtPr>
      <w:sdtEndPr>
        <w:rPr>
          <w:b/>
          <w:bCs/>
        </w:rPr>
      </w:sdtEndPr>
      <w:sdtContent>
        <w:p w14:paraId="34F269F5" w14:textId="2899F1A1" w:rsidR="00F522A0" w:rsidRPr="000E49DE" w:rsidRDefault="007E4156" w:rsidP="00F522A0">
          <w:pPr>
            <w:pStyle w:val="TtuloTDC"/>
            <w:rPr>
              <w:rStyle w:val="TitulosGralCar"/>
            </w:rPr>
          </w:pPr>
          <w:r w:rsidRPr="000E49DE">
            <w:rPr>
              <w:rStyle w:val="TitulosGralCar"/>
            </w:rPr>
            <w:t>Conten</w:t>
          </w:r>
          <w:r w:rsidR="00E744E2" w:rsidRPr="000E49DE">
            <w:rPr>
              <w:rStyle w:val="TitulosGralCar"/>
            </w:rPr>
            <w:t>T</w:t>
          </w:r>
        </w:p>
        <w:p w14:paraId="43224631" w14:textId="40F80A20" w:rsidR="00A66DE8" w:rsidRDefault="00F8472A">
          <w:pPr>
            <w:pStyle w:val="TDC2"/>
            <w:tabs>
              <w:tab w:val="right" w:leader="dot" w:pos="9962"/>
            </w:tabs>
            <w:rPr>
              <w:rFonts w:eastAsiaTheme="minorEastAsia"/>
              <w:b w:val="0"/>
              <w:bCs w:val="0"/>
              <w:noProof/>
              <w:kern w:val="2"/>
              <w:szCs w:val="24"/>
              <w:lang w:val="es-CO" w:eastAsia="es-CO"/>
              <w14:ligatures w14:val="standardContextual"/>
            </w:rPr>
          </w:pPr>
          <w:r w:rsidRPr="000E49DE">
            <w:fldChar w:fldCharType="begin"/>
          </w:r>
          <w:r w:rsidRPr="000E49DE">
            <w:instrText xml:space="preserve"> TOC \o "1-3" \h \z \u </w:instrText>
          </w:r>
          <w:r w:rsidRPr="000E49DE">
            <w:fldChar w:fldCharType="separate"/>
          </w:r>
          <w:hyperlink w:anchor="_Toc227926474" w:history="1">
            <w:r w:rsidR="00A66DE8" w:rsidRPr="00F85371">
              <w:rPr>
                <w:rStyle w:val="Hipervnculo"/>
                <w:rFonts w:ascii="Montserrat" w:hAnsi="Montserrat"/>
                <w:caps/>
                <w:noProof/>
              </w:rPr>
              <w:t>secTIOn A.</w:t>
            </w:r>
            <w:r w:rsidR="00A66DE8" w:rsidRPr="00F85371">
              <w:rPr>
                <w:rStyle w:val="Hipervnculo"/>
                <w:noProof/>
              </w:rPr>
              <w:t xml:space="preserve"> Description of the Activities Program</w:t>
            </w:r>
            <w:r w:rsidR="00A66DE8">
              <w:rPr>
                <w:noProof/>
                <w:webHidden/>
              </w:rPr>
              <w:tab/>
            </w:r>
            <w:r w:rsidR="00A66DE8">
              <w:rPr>
                <w:noProof/>
                <w:webHidden/>
              </w:rPr>
              <w:fldChar w:fldCharType="begin"/>
            </w:r>
            <w:r w:rsidR="00A66DE8">
              <w:rPr>
                <w:noProof/>
                <w:webHidden/>
              </w:rPr>
              <w:instrText xml:space="preserve"> PAGEREF _Toc227926474 \h </w:instrText>
            </w:r>
            <w:r w:rsidR="00A66DE8">
              <w:rPr>
                <w:noProof/>
                <w:webHidden/>
              </w:rPr>
            </w:r>
            <w:r w:rsidR="00A66DE8">
              <w:rPr>
                <w:noProof/>
                <w:webHidden/>
              </w:rPr>
              <w:fldChar w:fldCharType="separate"/>
            </w:r>
            <w:r w:rsidR="00A66DE8">
              <w:rPr>
                <w:noProof/>
                <w:webHidden/>
              </w:rPr>
              <w:t>5</w:t>
            </w:r>
            <w:r w:rsidR="00A66DE8">
              <w:rPr>
                <w:noProof/>
                <w:webHidden/>
              </w:rPr>
              <w:fldChar w:fldCharType="end"/>
            </w:r>
          </w:hyperlink>
        </w:p>
        <w:p w14:paraId="14EBAFE7" w14:textId="272771E7" w:rsidR="00A66DE8" w:rsidRDefault="00A66DE8">
          <w:pPr>
            <w:pStyle w:val="TDC3"/>
            <w:tabs>
              <w:tab w:val="right" w:leader="dot" w:pos="9962"/>
            </w:tabs>
            <w:rPr>
              <w:rFonts w:eastAsiaTheme="minorEastAsia"/>
              <w:noProof/>
              <w:kern w:val="2"/>
              <w:sz w:val="24"/>
              <w:szCs w:val="24"/>
              <w:lang w:val="es-CO" w:eastAsia="es-CO"/>
              <w14:ligatures w14:val="standardContextual"/>
            </w:rPr>
          </w:pPr>
          <w:hyperlink w:anchor="_Toc227926475" w:history="1">
            <w:r w:rsidRPr="00F85371">
              <w:rPr>
                <w:rStyle w:val="Hipervnculo"/>
                <w:rFonts w:ascii="Montserrat" w:hAnsi="Montserrat"/>
                <w:noProof/>
              </w:rPr>
              <w:t>A.1.</w:t>
            </w:r>
            <w:r w:rsidRPr="00F85371">
              <w:rPr>
                <w:rStyle w:val="Hipervnculo"/>
                <w:noProof/>
              </w:rPr>
              <w:t xml:space="preserve"> General description of the mitigation initiative</w:t>
            </w:r>
            <w:r>
              <w:rPr>
                <w:noProof/>
                <w:webHidden/>
              </w:rPr>
              <w:tab/>
            </w:r>
            <w:r>
              <w:rPr>
                <w:noProof/>
                <w:webHidden/>
              </w:rPr>
              <w:fldChar w:fldCharType="begin"/>
            </w:r>
            <w:r>
              <w:rPr>
                <w:noProof/>
                <w:webHidden/>
              </w:rPr>
              <w:instrText xml:space="preserve"> PAGEREF _Toc227926475 \h </w:instrText>
            </w:r>
            <w:r>
              <w:rPr>
                <w:noProof/>
                <w:webHidden/>
              </w:rPr>
            </w:r>
            <w:r>
              <w:rPr>
                <w:noProof/>
                <w:webHidden/>
              </w:rPr>
              <w:fldChar w:fldCharType="separate"/>
            </w:r>
            <w:r>
              <w:rPr>
                <w:noProof/>
                <w:webHidden/>
              </w:rPr>
              <w:t>5</w:t>
            </w:r>
            <w:r>
              <w:rPr>
                <w:noProof/>
                <w:webHidden/>
              </w:rPr>
              <w:fldChar w:fldCharType="end"/>
            </w:r>
          </w:hyperlink>
        </w:p>
        <w:p w14:paraId="30C7EC30" w14:textId="326598ED" w:rsidR="00A66DE8" w:rsidRDefault="00A66DE8">
          <w:pPr>
            <w:pStyle w:val="TDC3"/>
            <w:tabs>
              <w:tab w:val="right" w:leader="dot" w:pos="9962"/>
            </w:tabs>
            <w:rPr>
              <w:rFonts w:eastAsiaTheme="minorEastAsia"/>
              <w:noProof/>
              <w:kern w:val="2"/>
              <w:sz w:val="24"/>
              <w:szCs w:val="24"/>
              <w:lang w:val="es-CO" w:eastAsia="es-CO"/>
              <w14:ligatures w14:val="standardContextual"/>
            </w:rPr>
          </w:pPr>
          <w:hyperlink w:anchor="_Toc227926476" w:history="1">
            <w:r w:rsidRPr="00F85371">
              <w:rPr>
                <w:rStyle w:val="Hipervnculo"/>
                <w:rFonts w:ascii="Montserrat" w:hAnsi="Montserrat"/>
                <w:noProof/>
              </w:rPr>
              <w:t>A.2.</w:t>
            </w:r>
            <w:r w:rsidRPr="00F85371">
              <w:rPr>
                <w:rStyle w:val="Hipervnculo"/>
                <w:noProof/>
              </w:rPr>
              <w:t xml:space="preserve"> Location of the mitigation initiative</w:t>
            </w:r>
            <w:r>
              <w:rPr>
                <w:noProof/>
                <w:webHidden/>
              </w:rPr>
              <w:tab/>
            </w:r>
            <w:r>
              <w:rPr>
                <w:noProof/>
                <w:webHidden/>
              </w:rPr>
              <w:fldChar w:fldCharType="begin"/>
            </w:r>
            <w:r>
              <w:rPr>
                <w:noProof/>
                <w:webHidden/>
              </w:rPr>
              <w:instrText xml:space="preserve"> PAGEREF _Toc227926476 \h </w:instrText>
            </w:r>
            <w:r>
              <w:rPr>
                <w:noProof/>
                <w:webHidden/>
              </w:rPr>
            </w:r>
            <w:r>
              <w:rPr>
                <w:noProof/>
                <w:webHidden/>
              </w:rPr>
              <w:fldChar w:fldCharType="separate"/>
            </w:r>
            <w:r>
              <w:rPr>
                <w:noProof/>
                <w:webHidden/>
              </w:rPr>
              <w:t>5</w:t>
            </w:r>
            <w:r>
              <w:rPr>
                <w:noProof/>
                <w:webHidden/>
              </w:rPr>
              <w:fldChar w:fldCharType="end"/>
            </w:r>
          </w:hyperlink>
        </w:p>
        <w:p w14:paraId="00BCBAEB" w14:textId="2270822D" w:rsidR="00A66DE8" w:rsidRDefault="00A66DE8">
          <w:pPr>
            <w:pStyle w:val="TDC3"/>
            <w:tabs>
              <w:tab w:val="right" w:leader="dot" w:pos="9962"/>
            </w:tabs>
            <w:rPr>
              <w:rFonts w:eastAsiaTheme="minorEastAsia"/>
              <w:noProof/>
              <w:kern w:val="2"/>
              <w:sz w:val="24"/>
              <w:szCs w:val="24"/>
              <w:lang w:val="es-CO" w:eastAsia="es-CO"/>
              <w14:ligatures w14:val="standardContextual"/>
            </w:rPr>
          </w:pPr>
          <w:hyperlink w:anchor="_Toc227926477" w:history="1">
            <w:r w:rsidRPr="00F85371">
              <w:rPr>
                <w:rStyle w:val="Hipervnculo"/>
                <w:rFonts w:ascii="Montserrat" w:hAnsi="Montserrat"/>
                <w:noProof/>
              </w:rPr>
              <w:t>A.3.</w:t>
            </w:r>
            <w:r w:rsidRPr="00F85371">
              <w:rPr>
                <w:rStyle w:val="Hipervnculo"/>
                <w:noProof/>
              </w:rPr>
              <w:t xml:space="preserve"> Participants in the mitigation initiative</w:t>
            </w:r>
            <w:r>
              <w:rPr>
                <w:noProof/>
                <w:webHidden/>
              </w:rPr>
              <w:tab/>
            </w:r>
            <w:r>
              <w:rPr>
                <w:noProof/>
                <w:webHidden/>
              </w:rPr>
              <w:fldChar w:fldCharType="begin"/>
            </w:r>
            <w:r>
              <w:rPr>
                <w:noProof/>
                <w:webHidden/>
              </w:rPr>
              <w:instrText xml:space="preserve"> PAGEREF _Toc227926477 \h </w:instrText>
            </w:r>
            <w:r>
              <w:rPr>
                <w:noProof/>
                <w:webHidden/>
              </w:rPr>
            </w:r>
            <w:r>
              <w:rPr>
                <w:noProof/>
                <w:webHidden/>
              </w:rPr>
              <w:fldChar w:fldCharType="separate"/>
            </w:r>
            <w:r>
              <w:rPr>
                <w:noProof/>
                <w:webHidden/>
              </w:rPr>
              <w:t>5</w:t>
            </w:r>
            <w:r>
              <w:rPr>
                <w:noProof/>
                <w:webHidden/>
              </w:rPr>
              <w:fldChar w:fldCharType="end"/>
            </w:r>
          </w:hyperlink>
        </w:p>
        <w:p w14:paraId="635B75CD" w14:textId="6D6682E8" w:rsidR="00A66DE8" w:rsidRDefault="00A66DE8">
          <w:pPr>
            <w:pStyle w:val="TDC3"/>
            <w:tabs>
              <w:tab w:val="right" w:leader="dot" w:pos="9962"/>
            </w:tabs>
            <w:rPr>
              <w:rFonts w:eastAsiaTheme="minorEastAsia"/>
              <w:noProof/>
              <w:kern w:val="2"/>
              <w:sz w:val="24"/>
              <w:szCs w:val="24"/>
              <w:lang w:val="es-CO" w:eastAsia="es-CO"/>
              <w14:ligatures w14:val="standardContextual"/>
            </w:rPr>
          </w:pPr>
          <w:hyperlink w:anchor="_Toc227926478" w:history="1">
            <w:r w:rsidRPr="00F85371">
              <w:rPr>
                <w:rStyle w:val="Hipervnculo"/>
                <w:rFonts w:ascii="Montserrat" w:hAnsi="Montserrat"/>
                <w:noProof/>
              </w:rPr>
              <w:t>A.4.</w:t>
            </w:r>
            <w:r w:rsidRPr="00F85371">
              <w:rPr>
                <w:rStyle w:val="Hipervnculo"/>
                <w:noProof/>
              </w:rPr>
              <w:t xml:space="preserve"> Reference of methodology(ies) and tool(s) applied by the mitigation initiative</w:t>
            </w:r>
            <w:r>
              <w:rPr>
                <w:noProof/>
                <w:webHidden/>
              </w:rPr>
              <w:tab/>
            </w:r>
            <w:r>
              <w:rPr>
                <w:noProof/>
                <w:webHidden/>
              </w:rPr>
              <w:fldChar w:fldCharType="begin"/>
            </w:r>
            <w:r>
              <w:rPr>
                <w:noProof/>
                <w:webHidden/>
              </w:rPr>
              <w:instrText xml:space="preserve"> PAGEREF _Toc227926478 \h </w:instrText>
            </w:r>
            <w:r>
              <w:rPr>
                <w:noProof/>
                <w:webHidden/>
              </w:rPr>
            </w:r>
            <w:r>
              <w:rPr>
                <w:noProof/>
                <w:webHidden/>
              </w:rPr>
              <w:fldChar w:fldCharType="separate"/>
            </w:r>
            <w:r>
              <w:rPr>
                <w:noProof/>
                <w:webHidden/>
              </w:rPr>
              <w:t>6</w:t>
            </w:r>
            <w:r>
              <w:rPr>
                <w:noProof/>
                <w:webHidden/>
              </w:rPr>
              <w:fldChar w:fldCharType="end"/>
            </w:r>
          </w:hyperlink>
        </w:p>
        <w:p w14:paraId="46C32EA9" w14:textId="222A8244" w:rsidR="00A66DE8" w:rsidRDefault="00A66DE8">
          <w:pPr>
            <w:pStyle w:val="TDC3"/>
            <w:tabs>
              <w:tab w:val="right" w:leader="dot" w:pos="9962"/>
            </w:tabs>
            <w:rPr>
              <w:rFonts w:eastAsiaTheme="minorEastAsia"/>
              <w:noProof/>
              <w:kern w:val="2"/>
              <w:sz w:val="24"/>
              <w:szCs w:val="24"/>
              <w:lang w:val="es-CO" w:eastAsia="es-CO"/>
              <w14:ligatures w14:val="standardContextual"/>
            </w:rPr>
          </w:pPr>
          <w:hyperlink w:anchor="_Toc227926479" w:history="1">
            <w:r w:rsidRPr="00F85371">
              <w:rPr>
                <w:rStyle w:val="Hipervnculo"/>
                <w:rFonts w:ascii="Montserrat" w:hAnsi="Montserrat"/>
                <w:noProof/>
              </w:rPr>
              <w:t>A.5.</w:t>
            </w:r>
            <w:r w:rsidRPr="00F85371">
              <w:rPr>
                <w:rStyle w:val="Hipervnculo"/>
                <w:noProof/>
              </w:rPr>
              <w:t xml:space="preserve"> Mitigation initiative crediting period</w:t>
            </w:r>
            <w:r>
              <w:rPr>
                <w:noProof/>
                <w:webHidden/>
              </w:rPr>
              <w:tab/>
            </w:r>
            <w:r>
              <w:rPr>
                <w:noProof/>
                <w:webHidden/>
              </w:rPr>
              <w:fldChar w:fldCharType="begin"/>
            </w:r>
            <w:r>
              <w:rPr>
                <w:noProof/>
                <w:webHidden/>
              </w:rPr>
              <w:instrText xml:space="preserve"> PAGEREF _Toc227926479 \h </w:instrText>
            </w:r>
            <w:r>
              <w:rPr>
                <w:noProof/>
                <w:webHidden/>
              </w:rPr>
            </w:r>
            <w:r>
              <w:rPr>
                <w:noProof/>
                <w:webHidden/>
              </w:rPr>
              <w:fldChar w:fldCharType="separate"/>
            </w:r>
            <w:r>
              <w:rPr>
                <w:noProof/>
                <w:webHidden/>
              </w:rPr>
              <w:t>6</w:t>
            </w:r>
            <w:r>
              <w:rPr>
                <w:noProof/>
                <w:webHidden/>
              </w:rPr>
              <w:fldChar w:fldCharType="end"/>
            </w:r>
          </w:hyperlink>
        </w:p>
        <w:p w14:paraId="48E1F1FF" w14:textId="0B997C42" w:rsidR="00A66DE8" w:rsidRDefault="00A66DE8">
          <w:pPr>
            <w:pStyle w:val="TDC3"/>
            <w:tabs>
              <w:tab w:val="right" w:leader="dot" w:pos="9962"/>
            </w:tabs>
            <w:rPr>
              <w:rFonts w:eastAsiaTheme="minorEastAsia"/>
              <w:noProof/>
              <w:kern w:val="2"/>
              <w:sz w:val="24"/>
              <w:szCs w:val="24"/>
              <w:lang w:val="es-CO" w:eastAsia="es-CO"/>
              <w14:ligatures w14:val="standardContextual"/>
            </w:rPr>
          </w:pPr>
          <w:hyperlink w:anchor="_Toc227926480" w:history="1">
            <w:r w:rsidRPr="00F85371">
              <w:rPr>
                <w:rStyle w:val="Hipervnculo"/>
                <w:rFonts w:ascii="Montserrat" w:hAnsi="Montserrat"/>
                <w:noProof/>
              </w:rPr>
              <w:t>A.6.</w:t>
            </w:r>
            <w:r w:rsidRPr="00F85371">
              <w:rPr>
                <w:rStyle w:val="Hipervnculo"/>
                <w:noProof/>
              </w:rPr>
              <w:t xml:space="preserve"> Endorsement of conditions for projects</w:t>
            </w:r>
            <w:r>
              <w:rPr>
                <w:noProof/>
                <w:webHidden/>
              </w:rPr>
              <w:tab/>
            </w:r>
            <w:r>
              <w:rPr>
                <w:noProof/>
                <w:webHidden/>
              </w:rPr>
              <w:fldChar w:fldCharType="begin"/>
            </w:r>
            <w:r>
              <w:rPr>
                <w:noProof/>
                <w:webHidden/>
              </w:rPr>
              <w:instrText xml:space="preserve"> PAGEREF _Toc227926480 \h </w:instrText>
            </w:r>
            <w:r>
              <w:rPr>
                <w:noProof/>
                <w:webHidden/>
              </w:rPr>
            </w:r>
            <w:r>
              <w:rPr>
                <w:noProof/>
                <w:webHidden/>
              </w:rPr>
              <w:fldChar w:fldCharType="separate"/>
            </w:r>
            <w:r>
              <w:rPr>
                <w:noProof/>
                <w:webHidden/>
              </w:rPr>
              <w:t>6</w:t>
            </w:r>
            <w:r>
              <w:rPr>
                <w:noProof/>
                <w:webHidden/>
              </w:rPr>
              <w:fldChar w:fldCharType="end"/>
            </w:r>
          </w:hyperlink>
        </w:p>
        <w:p w14:paraId="1F0D8CFE" w14:textId="3C1C12B4" w:rsidR="00A66DE8" w:rsidRDefault="00A66DE8">
          <w:pPr>
            <w:pStyle w:val="TDC2"/>
            <w:tabs>
              <w:tab w:val="right" w:leader="dot" w:pos="9962"/>
            </w:tabs>
            <w:rPr>
              <w:rFonts w:eastAsiaTheme="minorEastAsia"/>
              <w:b w:val="0"/>
              <w:bCs w:val="0"/>
              <w:noProof/>
              <w:kern w:val="2"/>
              <w:szCs w:val="24"/>
              <w:lang w:val="es-CO" w:eastAsia="es-CO"/>
              <w14:ligatures w14:val="standardContextual"/>
            </w:rPr>
          </w:pPr>
          <w:hyperlink w:anchor="_Toc227926481" w:history="1">
            <w:r w:rsidRPr="00F85371">
              <w:rPr>
                <w:rStyle w:val="Hipervnculo"/>
                <w:rFonts w:ascii="Montserrat" w:hAnsi="Montserrat"/>
                <w:caps/>
                <w:noProof/>
              </w:rPr>
              <w:t>secTIOn B.</w:t>
            </w:r>
            <w:r w:rsidRPr="00F85371">
              <w:rPr>
                <w:rStyle w:val="Hipervnculo"/>
                <w:noProof/>
              </w:rPr>
              <w:t xml:space="preserve"> Information on the implementation of the mitigation initiative</w:t>
            </w:r>
            <w:r>
              <w:rPr>
                <w:noProof/>
                <w:webHidden/>
              </w:rPr>
              <w:tab/>
            </w:r>
            <w:r>
              <w:rPr>
                <w:noProof/>
                <w:webHidden/>
              </w:rPr>
              <w:fldChar w:fldCharType="begin"/>
            </w:r>
            <w:r>
              <w:rPr>
                <w:noProof/>
                <w:webHidden/>
              </w:rPr>
              <w:instrText xml:space="preserve"> PAGEREF _Toc227926481 \h </w:instrText>
            </w:r>
            <w:r>
              <w:rPr>
                <w:noProof/>
                <w:webHidden/>
              </w:rPr>
            </w:r>
            <w:r>
              <w:rPr>
                <w:noProof/>
                <w:webHidden/>
              </w:rPr>
              <w:fldChar w:fldCharType="separate"/>
            </w:r>
            <w:r>
              <w:rPr>
                <w:noProof/>
                <w:webHidden/>
              </w:rPr>
              <w:t>8</w:t>
            </w:r>
            <w:r>
              <w:rPr>
                <w:noProof/>
                <w:webHidden/>
              </w:rPr>
              <w:fldChar w:fldCharType="end"/>
            </w:r>
          </w:hyperlink>
        </w:p>
        <w:p w14:paraId="65E6BF71" w14:textId="388FF07F" w:rsidR="00A66DE8" w:rsidRDefault="00A66DE8">
          <w:pPr>
            <w:pStyle w:val="TDC3"/>
            <w:tabs>
              <w:tab w:val="right" w:leader="dot" w:pos="9962"/>
            </w:tabs>
            <w:rPr>
              <w:rFonts w:eastAsiaTheme="minorEastAsia"/>
              <w:noProof/>
              <w:kern w:val="2"/>
              <w:sz w:val="24"/>
              <w:szCs w:val="24"/>
              <w:lang w:val="es-CO" w:eastAsia="es-CO"/>
              <w14:ligatures w14:val="standardContextual"/>
            </w:rPr>
          </w:pPr>
          <w:hyperlink w:anchor="_Toc227926482" w:history="1">
            <w:r w:rsidRPr="00F85371">
              <w:rPr>
                <w:rStyle w:val="Hipervnculo"/>
                <w:rFonts w:ascii="Montserrat" w:hAnsi="Montserrat"/>
                <w:noProof/>
              </w:rPr>
              <w:t>B.1.</w:t>
            </w:r>
            <w:r w:rsidRPr="00F85371">
              <w:rPr>
                <w:rStyle w:val="Hipervnculo"/>
                <w:noProof/>
              </w:rPr>
              <w:t xml:space="preserve"> Description of the implemented mitigation initiative</w:t>
            </w:r>
            <w:r>
              <w:rPr>
                <w:noProof/>
                <w:webHidden/>
              </w:rPr>
              <w:tab/>
            </w:r>
            <w:r>
              <w:rPr>
                <w:noProof/>
                <w:webHidden/>
              </w:rPr>
              <w:fldChar w:fldCharType="begin"/>
            </w:r>
            <w:r>
              <w:rPr>
                <w:noProof/>
                <w:webHidden/>
              </w:rPr>
              <w:instrText xml:space="preserve"> PAGEREF _Toc227926482 \h </w:instrText>
            </w:r>
            <w:r>
              <w:rPr>
                <w:noProof/>
                <w:webHidden/>
              </w:rPr>
            </w:r>
            <w:r>
              <w:rPr>
                <w:noProof/>
                <w:webHidden/>
              </w:rPr>
              <w:fldChar w:fldCharType="separate"/>
            </w:r>
            <w:r>
              <w:rPr>
                <w:noProof/>
                <w:webHidden/>
              </w:rPr>
              <w:t>8</w:t>
            </w:r>
            <w:r>
              <w:rPr>
                <w:noProof/>
                <w:webHidden/>
              </w:rPr>
              <w:fldChar w:fldCharType="end"/>
            </w:r>
          </w:hyperlink>
        </w:p>
        <w:p w14:paraId="604B43B7" w14:textId="6FB6861A" w:rsidR="00A66DE8" w:rsidRDefault="00A66DE8">
          <w:pPr>
            <w:pStyle w:val="TDC3"/>
            <w:tabs>
              <w:tab w:val="right" w:leader="dot" w:pos="9962"/>
            </w:tabs>
            <w:rPr>
              <w:rFonts w:eastAsiaTheme="minorEastAsia"/>
              <w:noProof/>
              <w:kern w:val="2"/>
              <w:sz w:val="24"/>
              <w:szCs w:val="24"/>
              <w:lang w:val="es-CO" w:eastAsia="es-CO"/>
              <w14:ligatures w14:val="standardContextual"/>
            </w:rPr>
          </w:pPr>
          <w:hyperlink w:anchor="_Toc227926483" w:history="1">
            <w:r w:rsidRPr="00F85371">
              <w:rPr>
                <w:rStyle w:val="Hipervnculo"/>
                <w:rFonts w:ascii="Montserrat" w:hAnsi="Montserrat"/>
                <w:noProof/>
              </w:rPr>
              <w:t>B.2.</w:t>
            </w:r>
            <w:r w:rsidRPr="00F85371">
              <w:rPr>
                <w:rStyle w:val="Hipervnculo"/>
                <w:noProof/>
              </w:rPr>
              <w:t xml:space="preserve"> Conditions related to post-registration changes</w:t>
            </w:r>
            <w:r>
              <w:rPr>
                <w:noProof/>
                <w:webHidden/>
              </w:rPr>
              <w:tab/>
            </w:r>
            <w:r>
              <w:rPr>
                <w:noProof/>
                <w:webHidden/>
              </w:rPr>
              <w:fldChar w:fldCharType="begin"/>
            </w:r>
            <w:r>
              <w:rPr>
                <w:noProof/>
                <w:webHidden/>
              </w:rPr>
              <w:instrText xml:space="preserve"> PAGEREF _Toc227926483 \h </w:instrText>
            </w:r>
            <w:r>
              <w:rPr>
                <w:noProof/>
                <w:webHidden/>
              </w:rPr>
            </w:r>
            <w:r>
              <w:rPr>
                <w:noProof/>
                <w:webHidden/>
              </w:rPr>
              <w:fldChar w:fldCharType="separate"/>
            </w:r>
            <w:r>
              <w:rPr>
                <w:noProof/>
                <w:webHidden/>
              </w:rPr>
              <w:t>8</w:t>
            </w:r>
            <w:r>
              <w:rPr>
                <w:noProof/>
                <w:webHidden/>
              </w:rPr>
              <w:fldChar w:fldCharType="end"/>
            </w:r>
          </w:hyperlink>
        </w:p>
        <w:p w14:paraId="4271B260" w14:textId="5EF22D9C" w:rsidR="00A66DE8" w:rsidRDefault="00A66DE8">
          <w:pPr>
            <w:pStyle w:val="TDC2"/>
            <w:tabs>
              <w:tab w:val="right" w:leader="dot" w:pos="9962"/>
            </w:tabs>
            <w:rPr>
              <w:rFonts w:eastAsiaTheme="minorEastAsia"/>
              <w:b w:val="0"/>
              <w:bCs w:val="0"/>
              <w:noProof/>
              <w:kern w:val="2"/>
              <w:szCs w:val="24"/>
              <w:lang w:val="es-CO" w:eastAsia="es-CO"/>
              <w14:ligatures w14:val="standardContextual"/>
            </w:rPr>
          </w:pPr>
          <w:hyperlink w:anchor="_Toc227926484" w:history="1">
            <w:r w:rsidRPr="00F85371">
              <w:rPr>
                <w:rStyle w:val="Hipervnculo"/>
                <w:rFonts w:ascii="Montserrat" w:hAnsi="Montserrat"/>
                <w:caps/>
                <w:noProof/>
              </w:rPr>
              <w:t>secTIOn C.</w:t>
            </w:r>
            <w:r w:rsidRPr="00F85371">
              <w:rPr>
                <w:rStyle w:val="Hipervnculo"/>
                <w:noProof/>
              </w:rPr>
              <w:t xml:space="preserve"> Information on the monitoring system implemented</w:t>
            </w:r>
            <w:r>
              <w:rPr>
                <w:noProof/>
                <w:webHidden/>
              </w:rPr>
              <w:tab/>
            </w:r>
            <w:r>
              <w:rPr>
                <w:noProof/>
                <w:webHidden/>
              </w:rPr>
              <w:fldChar w:fldCharType="begin"/>
            </w:r>
            <w:r>
              <w:rPr>
                <w:noProof/>
                <w:webHidden/>
              </w:rPr>
              <w:instrText xml:space="preserve"> PAGEREF _Toc227926484 \h </w:instrText>
            </w:r>
            <w:r>
              <w:rPr>
                <w:noProof/>
                <w:webHidden/>
              </w:rPr>
            </w:r>
            <w:r>
              <w:rPr>
                <w:noProof/>
                <w:webHidden/>
              </w:rPr>
              <w:fldChar w:fldCharType="separate"/>
            </w:r>
            <w:r>
              <w:rPr>
                <w:noProof/>
                <w:webHidden/>
              </w:rPr>
              <w:t>10</w:t>
            </w:r>
            <w:r>
              <w:rPr>
                <w:noProof/>
                <w:webHidden/>
              </w:rPr>
              <w:fldChar w:fldCharType="end"/>
            </w:r>
          </w:hyperlink>
        </w:p>
        <w:p w14:paraId="1ED4E01F" w14:textId="46574B51" w:rsidR="00A66DE8" w:rsidRDefault="00A66DE8">
          <w:pPr>
            <w:pStyle w:val="TDC3"/>
            <w:tabs>
              <w:tab w:val="right" w:leader="dot" w:pos="9962"/>
            </w:tabs>
            <w:rPr>
              <w:rFonts w:eastAsiaTheme="minorEastAsia"/>
              <w:noProof/>
              <w:kern w:val="2"/>
              <w:sz w:val="24"/>
              <w:szCs w:val="24"/>
              <w:lang w:val="es-CO" w:eastAsia="es-CO"/>
              <w14:ligatures w14:val="standardContextual"/>
            </w:rPr>
          </w:pPr>
          <w:hyperlink w:anchor="_Toc227926485" w:history="1">
            <w:r w:rsidRPr="00F85371">
              <w:rPr>
                <w:rStyle w:val="Hipervnculo"/>
                <w:rFonts w:ascii="Montserrat" w:hAnsi="Montserrat"/>
                <w:noProof/>
              </w:rPr>
              <w:t>C.1.</w:t>
            </w:r>
            <w:r w:rsidRPr="00F85371">
              <w:rPr>
                <w:rStyle w:val="Hipervnculo"/>
                <w:noProof/>
              </w:rPr>
              <w:t xml:space="preserve"> Description of the monitoring system implemented</w:t>
            </w:r>
            <w:r>
              <w:rPr>
                <w:noProof/>
                <w:webHidden/>
              </w:rPr>
              <w:tab/>
            </w:r>
            <w:r>
              <w:rPr>
                <w:noProof/>
                <w:webHidden/>
              </w:rPr>
              <w:fldChar w:fldCharType="begin"/>
            </w:r>
            <w:r>
              <w:rPr>
                <w:noProof/>
                <w:webHidden/>
              </w:rPr>
              <w:instrText xml:space="preserve"> PAGEREF _Toc227926485 \h </w:instrText>
            </w:r>
            <w:r>
              <w:rPr>
                <w:noProof/>
                <w:webHidden/>
              </w:rPr>
            </w:r>
            <w:r>
              <w:rPr>
                <w:noProof/>
                <w:webHidden/>
              </w:rPr>
              <w:fldChar w:fldCharType="separate"/>
            </w:r>
            <w:r>
              <w:rPr>
                <w:noProof/>
                <w:webHidden/>
              </w:rPr>
              <w:t>10</w:t>
            </w:r>
            <w:r>
              <w:rPr>
                <w:noProof/>
                <w:webHidden/>
              </w:rPr>
              <w:fldChar w:fldCharType="end"/>
            </w:r>
          </w:hyperlink>
        </w:p>
        <w:p w14:paraId="67A6D788" w14:textId="4A992EC3" w:rsidR="00A66DE8" w:rsidRDefault="00A66DE8">
          <w:pPr>
            <w:pStyle w:val="TDC3"/>
            <w:tabs>
              <w:tab w:val="right" w:leader="dot" w:pos="9962"/>
            </w:tabs>
            <w:rPr>
              <w:rFonts w:eastAsiaTheme="minorEastAsia"/>
              <w:noProof/>
              <w:kern w:val="2"/>
              <w:sz w:val="24"/>
              <w:szCs w:val="24"/>
              <w:lang w:val="es-CO" w:eastAsia="es-CO"/>
              <w14:ligatures w14:val="standardContextual"/>
            </w:rPr>
          </w:pPr>
          <w:hyperlink w:anchor="_Toc227926486" w:history="1">
            <w:r w:rsidRPr="00F85371">
              <w:rPr>
                <w:rStyle w:val="Hipervnculo"/>
                <w:rFonts w:ascii="Montserrat" w:hAnsi="Montserrat"/>
                <w:noProof/>
              </w:rPr>
              <w:t>C.2.</w:t>
            </w:r>
            <w:r w:rsidRPr="00F85371">
              <w:rPr>
                <w:rStyle w:val="Hipervnculo"/>
                <w:noProof/>
              </w:rPr>
              <w:t xml:space="preserve"> Operation of the implemented monitoring system</w:t>
            </w:r>
            <w:r>
              <w:rPr>
                <w:noProof/>
                <w:webHidden/>
              </w:rPr>
              <w:tab/>
            </w:r>
            <w:r>
              <w:rPr>
                <w:noProof/>
                <w:webHidden/>
              </w:rPr>
              <w:fldChar w:fldCharType="begin"/>
            </w:r>
            <w:r>
              <w:rPr>
                <w:noProof/>
                <w:webHidden/>
              </w:rPr>
              <w:instrText xml:space="preserve"> PAGEREF _Toc227926486 \h </w:instrText>
            </w:r>
            <w:r>
              <w:rPr>
                <w:noProof/>
                <w:webHidden/>
              </w:rPr>
            </w:r>
            <w:r>
              <w:rPr>
                <w:noProof/>
                <w:webHidden/>
              </w:rPr>
              <w:fldChar w:fldCharType="separate"/>
            </w:r>
            <w:r>
              <w:rPr>
                <w:noProof/>
                <w:webHidden/>
              </w:rPr>
              <w:t>10</w:t>
            </w:r>
            <w:r>
              <w:rPr>
                <w:noProof/>
                <w:webHidden/>
              </w:rPr>
              <w:fldChar w:fldCharType="end"/>
            </w:r>
          </w:hyperlink>
        </w:p>
        <w:p w14:paraId="06A7672F" w14:textId="351F9852" w:rsidR="00A66DE8" w:rsidRDefault="00A66DE8">
          <w:pPr>
            <w:pStyle w:val="TDC2"/>
            <w:tabs>
              <w:tab w:val="right" w:leader="dot" w:pos="9962"/>
            </w:tabs>
            <w:rPr>
              <w:rFonts w:eastAsiaTheme="minorEastAsia"/>
              <w:b w:val="0"/>
              <w:bCs w:val="0"/>
              <w:noProof/>
              <w:kern w:val="2"/>
              <w:szCs w:val="24"/>
              <w:lang w:val="es-CO" w:eastAsia="es-CO"/>
              <w14:ligatures w14:val="standardContextual"/>
            </w:rPr>
          </w:pPr>
          <w:hyperlink w:anchor="_Toc227926487" w:history="1">
            <w:r w:rsidRPr="00F85371">
              <w:rPr>
                <w:rStyle w:val="Hipervnculo"/>
                <w:rFonts w:ascii="Montserrat" w:hAnsi="Montserrat"/>
                <w:caps/>
                <w:noProof/>
              </w:rPr>
              <w:t>secTIOn D.</w:t>
            </w:r>
            <w:r w:rsidRPr="00F85371">
              <w:rPr>
                <w:rStyle w:val="Hipervnculo"/>
                <w:noProof/>
              </w:rPr>
              <w:t xml:space="preserve"> Monitored Data and Parameters</w:t>
            </w:r>
            <w:r>
              <w:rPr>
                <w:noProof/>
                <w:webHidden/>
              </w:rPr>
              <w:tab/>
            </w:r>
            <w:r>
              <w:rPr>
                <w:noProof/>
                <w:webHidden/>
              </w:rPr>
              <w:fldChar w:fldCharType="begin"/>
            </w:r>
            <w:r>
              <w:rPr>
                <w:noProof/>
                <w:webHidden/>
              </w:rPr>
              <w:instrText xml:space="preserve"> PAGEREF _Toc227926487 \h </w:instrText>
            </w:r>
            <w:r>
              <w:rPr>
                <w:noProof/>
                <w:webHidden/>
              </w:rPr>
            </w:r>
            <w:r>
              <w:rPr>
                <w:noProof/>
                <w:webHidden/>
              </w:rPr>
              <w:fldChar w:fldCharType="separate"/>
            </w:r>
            <w:r>
              <w:rPr>
                <w:noProof/>
                <w:webHidden/>
              </w:rPr>
              <w:t>11</w:t>
            </w:r>
            <w:r>
              <w:rPr>
                <w:noProof/>
                <w:webHidden/>
              </w:rPr>
              <w:fldChar w:fldCharType="end"/>
            </w:r>
          </w:hyperlink>
        </w:p>
        <w:p w14:paraId="5F2E2354" w14:textId="1EFAC71D" w:rsidR="00A66DE8" w:rsidRDefault="00A66DE8">
          <w:pPr>
            <w:pStyle w:val="TDC3"/>
            <w:tabs>
              <w:tab w:val="right" w:leader="dot" w:pos="9962"/>
            </w:tabs>
            <w:rPr>
              <w:rFonts w:eastAsiaTheme="minorEastAsia"/>
              <w:noProof/>
              <w:kern w:val="2"/>
              <w:sz w:val="24"/>
              <w:szCs w:val="24"/>
              <w:lang w:val="es-CO" w:eastAsia="es-CO"/>
              <w14:ligatures w14:val="standardContextual"/>
            </w:rPr>
          </w:pPr>
          <w:hyperlink w:anchor="_Toc227926488" w:history="1">
            <w:r w:rsidRPr="00F85371">
              <w:rPr>
                <w:rStyle w:val="Hipervnculo"/>
                <w:rFonts w:ascii="Montserrat" w:hAnsi="Montserrat"/>
                <w:noProof/>
              </w:rPr>
              <w:t>D.1.</w:t>
            </w:r>
            <w:r w:rsidRPr="00F85371">
              <w:rPr>
                <w:rStyle w:val="Hipervnculo"/>
                <w:noProof/>
              </w:rPr>
              <w:t xml:space="preserve"> Data and parameters established ex-ante</w:t>
            </w:r>
            <w:r>
              <w:rPr>
                <w:noProof/>
                <w:webHidden/>
              </w:rPr>
              <w:tab/>
            </w:r>
            <w:r>
              <w:rPr>
                <w:noProof/>
                <w:webHidden/>
              </w:rPr>
              <w:fldChar w:fldCharType="begin"/>
            </w:r>
            <w:r>
              <w:rPr>
                <w:noProof/>
                <w:webHidden/>
              </w:rPr>
              <w:instrText xml:space="preserve"> PAGEREF _Toc227926488 \h </w:instrText>
            </w:r>
            <w:r>
              <w:rPr>
                <w:noProof/>
                <w:webHidden/>
              </w:rPr>
            </w:r>
            <w:r>
              <w:rPr>
                <w:noProof/>
                <w:webHidden/>
              </w:rPr>
              <w:fldChar w:fldCharType="separate"/>
            </w:r>
            <w:r>
              <w:rPr>
                <w:noProof/>
                <w:webHidden/>
              </w:rPr>
              <w:t>11</w:t>
            </w:r>
            <w:r>
              <w:rPr>
                <w:noProof/>
                <w:webHidden/>
              </w:rPr>
              <w:fldChar w:fldCharType="end"/>
            </w:r>
          </w:hyperlink>
        </w:p>
        <w:p w14:paraId="080E42A2" w14:textId="6870646A" w:rsidR="00A66DE8" w:rsidRDefault="00A66DE8">
          <w:pPr>
            <w:pStyle w:val="TDC3"/>
            <w:tabs>
              <w:tab w:val="right" w:leader="dot" w:pos="9962"/>
            </w:tabs>
            <w:rPr>
              <w:rFonts w:eastAsiaTheme="minorEastAsia"/>
              <w:noProof/>
              <w:kern w:val="2"/>
              <w:sz w:val="24"/>
              <w:szCs w:val="24"/>
              <w:lang w:val="es-CO" w:eastAsia="es-CO"/>
              <w14:ligatures w14:val="standardContextual"/>
            </w:rPr>
          </w:pPr>
          <w:hyperlink w:anchor="_Toc227926489" w:history="1">
            <w:r w:rsidRPr="00F85371">
              <w:rPr>
                <w:rStyle w:val="Hipervnculo"/>
                <w:rFonts w:ascii="Montserrat" w:hAnsi="Montserrat"/>
                <w:noProof/>
              </w:rPr>
              <w:t>D.2.</w:t>
            </w:r>
            <w:r w:rsidRPr="00F85371">
              <w:rPr>
                <w:rStyle w:val="Hipervnculo"/>
                <w:noProof/>
              </w:rPr>
              <w:t xml:space="preserve"> Ex-post monitored data and parameters</w:t>
            </w:r>
            <w:r>
              <w:rPr>
                <w:noProof/>
                <w:webHidden/>
              </w:rPr>
              <w:tab/>
            </w:r>
            <w:r>
              <w:rPr>
                <w:noProof/>
                <w:webHidden/>
              </w:rPr>
              <w:fldChar w:fldCharType="begin"/>
            </w:r>
            <w:r>
              <w:rPr>
                <w:noProof/>
                <w:webHidden/>
              </w:rPr>
              <w:instrText xml:space="preserve"> PAGEREF _Toc227926489 \h </w:instrText>
            </w:r>
            <w:r>
              <w:rPr>
                <w:noProof/>
                <w:webHidden/>
              </w:rPr>
            </w:r>
            <w:r>
              <w:rPr>
                <w:noProof/>
                <w:webHidden/>
              </w:rPr>
              <w:fldChar w:fldCharType="separate"/>
            </w:r>
            <w:r>
              <w:rPr>
                <w:noProof/>
                <w:webHidden/>
              </w:rPr>
              <w:t>12</w:t>
            </w:r>
            <w:r>
              <w:rPr>
                <w:noProof/>
                <w:webHidden/>
              </w:rPr>
              <w:fldChar w:fldCharType="end"/>
            </w:r>
          </w:hyperlink>
        </w:p>
        <w:p w14:paraId="261EF0A8" w14:textId="536FFF5C" w:rsidR="00A66DE8" w:rsidRDefault="00A66DE8">
          <w:pPr>
            <w:pStyle w:val="TDC2"/>
            <w:tabs>
              <w:tab w:val="right" w:leader="dot" w:pos="9962"/>
            </w:tabs>
            <w:rPr>
              <w:rFonts w:eastAsiaTheme="minorEastAsia"/>
              <w:b w:val="0"/>
              <w:bCs w:val="0"/>
              <w:noProof/>
              <w:kern w:val="2"/>
              <w:szCs w:val="24"/>
              <w:lang w:val="es-CO" w:eastAsia="es-CO"/>
              <w14:ligatures w14:val="standardContextual"/>
            </w:rPr>
          </w:pPr>
          <w:hyperlink w:anchor="_Toc227926490" w:history="1">
            <w:r w:rsidRPr="00F85371">
              <w:rPr>
                <w:rStyle w:val="Hipervnculo"/>
                <w:rFonts w:ascii="Montserrat" w:hAnsi="Montserrat"/>
                <w:caps/>
                <w:noProof/>
              </w:rPr>
              <w:t>secTIOn E.</w:t>
            </w:r>
            <w:r w:rsidRPr="00F85371">
              <w:rPr>
                <w:rStyle w:val="Hipervnculo"/>
                <w:noProof/>
              </w:rPr>
              <w:t xml:space="preserve"> Reporting of GHG Emission Reductions or Removals</w:t>
            </w:r>
            <w:r>
              <w:rPr>
                <w:noProof/>
                <w:webHidden/>
              </w:rPr>
              <w:tab/>
            </w:r>
            <w:r>
              <w:rPr>
                <w:noProof/>
                <w:webHidden/>
              </w:rPr>
              <w:fldChar w:fldCharType="begin"/>
            </w:r>
            <w:r>
              <w:rPr>
                <w:noProof/>
                <w:webHidden/>
              </w:rPr>
              <w:instrText xml:space="preserve"> PAGEREF _Toc227926490 \h </w:instrText>
            </w:r>
            <w:r>
              <w:rPr>
                <w:noProof/>
                <w:webHidden/>
              </w:rPr>
            </w:r>
            <w:r>
              <w:rPr>
                <w:noProof/>
                <w:webHidden/>
              </w:rPr>
              <w:fldChar w:fldCharType="separate"/>
            </w:r>
            <w:r>
              <w:rPr>
                <w:noProof/>
                <w:webHidden/>
              </w:rPr>
              <w:t>14</w:t>
            </w:r>
            <w:r>
              <w:rPr>
                <w:noProof/>
                <w:webHidden/>
              </w:rPr>
              <w:fldChar w:fldCharType="end"/>
            </w:r>
          </w:hyperlink>
        </w:p>
        <w:p w14:paraId="0C033287" w14:textId="5ACC4E26" w:rsidR="00A66DE8" w:rsidRDefault="00A66DE8">
          <w:pPr>
            <w:pStyle w:val="TDC3"/>
            <w:tabs>
              <w:tab w:val="right" w:leader="dot" w:pos="9962"/>
            </w:tabs>
            <w:rPr>
              <w:rFonts w:eastAsiaTheme="minorEastAsia"/>
              <w:noProof/>
              <w:kern w:val="2"/>
              <w:sz w:val="24"/>
              <w:szCs w:val="24"/>
              <w:lang w:val="es-CO" w:eastAsia="es-CO"/>
              <w14:ligatures w14:val="standardContextual"/>
            </w:rPr>
          </w:pPr>
          <w:hyperlink w:anchor="_Toc227926491" w:history="1">
            <w:r w:rsidRPr="00F85371">
              <w:rPr>
                <w:rStyle w:val="Hipervnculo"/>
                <w:rFonts w:ascii="Montserrat" w:hAnsi="Montserrat"/>
                <w:noProof/>
              </w:rPr>
              <w:t>E.1.</w:t>
            </w:r>
            <w:r w:rsidRPr="00F85371">
              <w:rPr>
                <w:rStyle w:val="Hipervnculo"/>
                <w:noProof/>
              </w:rPr>
              <w:t xml:space="preserve"> Calculation of baseline emissions or removals</w:t>
            </w:r>
            <w:r>
              <w:rPr>
                <w:noProof/>
                <w:webHidden/>
              </w:rPr>
              <w:tab/>
            </w:r>
            <w:r>
              <w:rPr>
                <w:noProof/>
                <w:webHidden/>
              </w:rPr>
              <w:fldChar w:fldCharType="begin"/>
            </w:r>
            <w:r>
              <w:rPr>
                <w:noProof/>
                <w:webHidden/>
              </w:rPr>
              <w:instrText xml:space="preserve"> PAGEREF _Toc227926491 \h </w:instrText>
            </w:r>
            <w:r>
              <w:rPr>
                <w:noProof/>
                <w:webHidden/>
              </w:rPr>
            </w:r>
            <w:r>
              <w:rPr>
                <w:noProof/>
                <w:webHidden/>
              </w:rPr>
              <w:fldChar w:fldCharType="separate"/>
            </w:r>
            <w:r>
              <w:rPr>
                <w:noProof/>
                <w:webHidden/>
              </w:rPr>
              <w:t>14</w:t>
            </w:r>
            <w:r>
              <w:rPr>
                <w:noProof/>
                <w:webHidden/>
              </w:rPr>
              <w:fldChar w:fldCharType="end"/>
            </w:r>
          </w:hyperlink>
        </w:p>
        <w:p w14:paraId="71B6222F" w14:textId="05F5EC6D" w:rsidR="00A66DE8" w:rsidRDefault="00A66DE8">
          <w:pPr>
            <w:pStyle w:val="TDC3"/>
            <w:tabs>
              <w:tab w:val="right" w:leader="dot" w:pos="9962"/>
            </w:tabs>
            <w:rPr>
              <w:rFonts w:eastAsiaTheme="minorEastAsia"/>
              <w:noProof/>
              <w:kern w:val="2"/>
              <w:sz w:val="24"/>
              <w:szCs w:val="24"/>
              <w:lang w:val="es-CO" w:eastAsia="es-CO"/>
              <w14:ligatures w14:val="standardContextual"/>
            </w:rPr>
          </w:pPr>
          <w:hyperlink w:anchor="_Toc227926492" w:history="1">
            <w:r w:rsidRPr="00F85371">
              <w:rPr>
                <w:rStyle w:val="Hipervnculo"/>
                <w:rFonts w:ascii="Montserrat" w:hAnsi="Montserrat"/>
                <w:noProof/>
              </w:rPr>
              <w:t>E.2.</w:t>
            </w:r>
            <w:r w:rsidRPr="00F85371">
              <w:rPr>
                <w:rStyle w:val="Hipervnculo"/>
                <w:noProof/>
              </w:rPr>
              <w:t xml:space="preserve"> Calculation of current project emissions or removals</w:t>
            </w:r>
            <w:r>
              <w:rPr>
                <w:noProof/>
                <w:webHidden/>
              </w:rPr>
              <w:tab/>
            </w:r>
            <w:r>
              <w:rPr>
                <w:noProof/>
                <w:webHidden/>
              </w:rPr>
              <w:fldChar w:fldCharType="begin"/>
            </w:r>
            <w:r>
              <w:rPr>
                <w:noProof/>
                <w:webHidden/>
              </w:rPr>
              <w:instrText xml:space="preserve"> PAGEREF _Toc227926492 \h </w:instrText>
            </w:r>
            <w:r>
              <w:rPr>
                <w:noProof/>
                <w:webHidden/>
              </w:rPr>
            </w:r>
            <w:r>
              <w:rPr>
                <w:noProof/>
                <w:webHidden/>
              </w:rPr>
              <w:fldChar w:fldCharType="separate"/>
            </w:r>
            <w:r>
              <w:rPr>
                <w:noProof/>
                <w:webHidden/>
              </w:rPr>
              <w:t>14</w:t>
            </w:r>
            <w:r>
              <w:rPr>
                <w:noProof/>
                <w:webHidden/>
              </w:rPr>
              <w:fldChar w:fldCharType="end"/>
            </w:r>
          </w:hyperlink>
        </w:p>
        <w:p w14:paraId="734A474D" w14:textId="12CBD807" w:rsidR="00A66DE8" w:rsidRDefault="00A66DE8">
          <w:pPr>
            <w:pStyle w:val="TDC3"/>
            <w:tabs>
              <w:tab w:val="right" w:leader="dot" w:pos="9962"/>
            </w:tabs>
            <w:rPr>
              <w:rFonts w:eastAsiaTheme="minorEastAsia"/>
              <w:noProof/>
              <w:kern w:val="2"/>
              <w:sz w:val="24"/>
              <w:szCs w:val="24"/>
              <w:lang w:val="es-CO" w:eastAsia="es-CO"/>
              <w14:ligatures w14:val="standardContextual"/>
            </w:rPr>
          </w:pPr>
          <w:hyperlink w:anchor="_Toc227926493" w:history="1">
            <w:r w:rsidRPr="00F85371">
              <w:rPr>
                <w:rStyle w:val="Hipervnculo"/>
                <w:rFonts w:ascii="Montserrat" w:hAnsi="Montserrat"/>
                <w:noProof/>
              </w:rPr>
              <w:t>E.3.</w:t>
            </w:r>
            <w:r w:rsidRPr="00F85371">
              <w:rPr>
                <w:rStyle w:val="Hipervnculo"/>
                <w:noProof/>
              </w:rPr>
              <w:t xml:space="preserve"> Leakage calculation</w:t>
            </w:r>
            <w:r>
              <w:rPr>
                <w:noProof/>
                <w:webHidden/>
              </w:rPr>
              <w:tab/>
            </w:r>
            <w:r>
              <w:rPr>
                <w:noProof/>
                <w:webHidden/>
              </w:rPr>
              <w:fldChar w:fldCharType="begin"/>
            </w:r>
            <w:r>
              <w:rPr>
                <w:noProof/>
                <w:webHidden/>
              </w:rPr>
              <w:instrText xml:space="preserve"> PAGEREF _Toc227926493 \h </w:instrText>
            </w:r>
            <w:r>
              <w:rPr>
                <w:noProof/>
                <w:webHidden/>
              </w:rPr>
            </w:r>
            <w:r>
              <w:rPr>
                <w:noProof/>
                <w:webHidden/>
              </w:rPr>
              <w:fldChar w:fldCharType="separate"/>
            </w:r>
            <w:r>
              <w:rPr>
                <w:noProof/>
                <w:webHidden/>
              </w:rPr>
              <w:t>14</w:t>
            </w:r>
            <w:r>
              <w:rPr>
                <w:noProof/>
                <w:webHidden/>
              </w:rPr>
              <w:fldChar w:fldCharType="end"/>
            </w:r>
          </w:hyperlink>
        </w:p>
        <w:p w14:paraId="039E5A46" w14:textId="65A3005C" w:rsidR="00A66DE8" w:rsidRDefault="00A66DE8">
          <w:pPr>
            <w:pStyle w:val="TDC3"/>
            <w:tabs>
              <w:tab w:val="right" w:leader="dot" w:pos="9962"/>
            </w:tabs>
            <w:rPr>
              <w:rFonts w:eastAsiaTheme="minorEastAsia"/>
              <w:noProof/>
              <w:kern w:val="2"/>
              <w:sz w:val="24"/>
              <w:szCs w:val="24"/>
              <w:lang w:val="es-CO" w:eastAsia="es-CO"/>
              <w14:ligatures w14:val="standardContextual"/>
            </w:rPr>
          </w:pPr>
          <w:hyperlink w:anchor="_Toc227926494" w:history="1">
            <w:r w:rsidRPr="00F85371">
              <w:rPr>
                <w:rStyle w:val="Hipervnculo"/>
                <w:rFonts w:ascii="Montserrat" w:hAnsi="Montserrat"/>
                <w:noProof/>
              </w:rPr>
              <w:t>E.4.</w:t>
            </w:r>
            <w:r w:rsidRPr="00F85371">
              <w:rPr>
                <w:rStyle w:val="Hipervnculo"/>
                <w:noProof/>
              </w:rPr>
              <w:t xml:space="preserve"> Non-permanence Risks</w:t>
            </w:r>
            <w:r>
              <w:rPr>
                <w:noProof/>
                <w:webHidden/>
              </w:rPr>
              <w:tab/>
            </w:r>
            <w:r>
              <w:rPr>
                <w:noProof/>
                <w:webHidden/>
              </w:rPr>
              <w:fldChar w:fldCharType="begin"/>
            </w:r>
            <w:r>
              <w:rPr>
                <w:noProof/>
                <w:webHidden/>
              </w:rPr>
              <w:instrText xml:space="preserve"> PAGEREF _Toc227926494 \h </w:instrText>
            </w:r>
            <w:r>
              <w:rPr>
                <w:noProof/>
                <w:webHidden/>
              </w:rPr>
            </w:r>
            <w:r>
              <w:rPr>
                <w:noProof/>
                <w:webHidden/>
              </w:rPr>
              <w:fldChar w:fldCharType="separate"/>
            </w:r>
            <w:r>
              <w:rPr>
                <w:noProof/>
                <w:webHidden/>
              </w:rPr>
              <w:t>14</w:t>
            </w:r>
            <w:r>
              <w:rPr>
                <w:noProof/>
                <w:webHidden/>
              </w:rPr>
              <w:fldChar w:fldCharType="end"/>
            </w:r>
          </w:hyperlink>
        </w:p>
        <w:p w14:paraId="6CF9E84C" w14:textId="10B3DC2E" w:rsidR="00A66DE8" w:rsidRDefault="00A66DE8">
          <w:pPr>
            <w:pStyle w:val="TDC3"/>
            <w:tabs>
              <w:tab w:val="right" w:leader="dot" w:pos="9962"/>
            </w:tabs>
            <w:rPr>
              <w:rFonts w:eastAsiaTheme="minorEastAsia"/>
              <w:noProof/>
              <w:kern w:val="2"/>
              <w:sz w:val="24"/>
              <w:szCs w:val="24"/>
              <w:lang w:val="es-CO" w:eastAsia="es-CO"/>
              <w14:ligatures w14:val="standardContextual"/>
            </w:rPr>
          </w:pPr>
          <w:hyperlink w:anchor="_Toc227926495" w:history="1">
            <w:r w:rsidRPr="00F85371">
              <w:rPr>
                <w:rStyle w:val="Hipervnculo"/>
                <w:rFonts w:ascii="Montserrat" w:hAnsi="Montserrat"/>
                <w:noProof/>
              </w:rPr>
              <w:t>E.5.</w:t>
            </w:r>
            <w:r w:rsidRPr="00F85371">
              <w:rPr>
                <w:rStyle w:val="Hipervnculo"/>
                <w:noProof/>
              </w:rPr>
              <w:t xml:space="preserve"> Calculation of emission reductions or removals</w:t>
            </w:r>
            <w:r>
              <w:rPr>
                <w:noProof/>
                <w:webHidden/>
              </w:rPr>
              <w:tab/>
            </w:r>
            <w:r>
              <w:rPr>
                <w:noProof/>
                <w:webHidden/>
              </w:rPr>
              <w:fldChar w:fldCharType="begin"/>
            </w:r>
            <w:r>
              <w:rPr>
                <w:noProof/>
                <w:webHidden/>
              </w:rPr>
              <w:instrText xml:space="preserve"> PAGEREF _Toc227926495 \h </w:instrText>
            </w:r>
            <w:r>
              <w:rPr>
                <w:noProof/>
                <w:webHidden/>
              </w:rPr>
            </w:r>
            <w:r>
              <w:rPr>
                <w:noProof/>
                <w:webHidden/>
              </w:rPr>
              <w:fldChar w:fldCharType="separate"/>
            </w:r>
            <w:r>
              <w:rPr>
                <w:noProof/>
                <w:webHidden/>
              </w:rPr>
              <w:t>15</w:t>
            </w:r>
            <w:r>
              <w:rPr>
                <w:noProof/>
                <w:webHidden/>
              </w:rPr>
              <w:fldChar w:fldCharType="end"/>
            </w:r>
          </w:hyperlink>
        </w:p>
        <w:p w14:paraId="4A51A6A4" w14:textId="66EF99E1" w:rsidR="00A66DE8" w:rsidRDefault="00A66DE8">
          <w:pPr>
            <w:pStyle w:val="TDC3"/>
            <w:tabs>
              <w:tab w:val="right" w:leader="dot" w:pos="9962"/>
            </w:tabs>
            <w:rPr>
              <w:rFonts w:eastAsiaTheme="minorEastAsia"/>
              <w:noProof/>
              <w:kern w:val="2"/>
              <w:sz w:val="24"/>
              <w:szCs w:val="24"/>
              <w:lang w:val="es-CO" w:eastAsia="es-CO"/>
              <w14:ligatures w14:val="standardContextual"/>
            </w:rPr>
          </w:pPr>
          <w:hyperlink w:anchor="_Toc227926496" w:history="1">
            <w:r w:rsidRPr="00F85371">
              <w:rPr>
                <w:rStyle w:val="Hipervnculo"/>
                <w:rFonts w:ascii="Montserrat" w:hAnsi="Montserrat"/>
                <w:noProof/>
              </w:rPr>
              <w:t>E.6.</w:t>
            </w:r>
            <w:r w:rsidRPr="00F85371">
              <w:rPr>
                <w:rStyle w:val="Hipervnculo"/>
                <w:noProof/>
              </w:rPr>
              <w:t xml:space="preserve"> Comparison of achieved vs. estimated GHG reductions/removals</w:t>
            </w:r>
            <w:r>
              <w:rPr>
                <w:noProof/>
                <w:webHidden/>
              </w:rPr>
              <w:tab/>
            </w:r>
            <w:r>
              <w:rPr>
                <w:noProof/>
                <w:webHidden/>
              </w:rPr>
              <w:fldChar w:fldCharType="begin"/>
            </w:r>
            <w:r>
              <w:rPr>
                <w:noProof/>
                <w:webHidden/>
              </w:rPr>
              <w:instrText xml:space="preserve"> PAGEREF _Toc227926496 \h </w:instrText>
            </w:r>
            <w:r>
              <w:rPr>
                <w:noProof/>
                <w:webHidden/>
              </w:rPr>
            </w:r>
            <w:r>
              <w:rPr>
                <w:noProof/>
                <w:webHidden/>
              </w:rPr>
              <w:fldChar w:fldCharType="separate"/>
            </w:r>
            <w:r>
              <w:rPr>
                <w:noProof/>
                <w:webHidden/>
              </w:rPr>
              <w:t>15</w:t>
            </w:r>
            <w:r>
              <w:rPr>
                <w:noProof/>
                <w:webHidden/>
              </w:rPr>
              <w:fldChar w:fldCharType="end"/>
            </w:r>
          </w:hyperlink>
        </w:p>
        <w:p w14:paraId="3972C54F" w14:textId="45BE1E5D" w:rsidR="00A66DE8" w:rsidRDefault="00A66DE8">
          <w:pPr>
            <w:pStyle w:val="TDC2"/>
            <w:tabs>
              <w:tab w:val="right" w:leader="dot" w:pos="9962"/>
            </w:tabs>
            <w:rPr>
              <w:rFonts w:eastAsiaTheme="minorEastAsia"/>
              <w:b w:val="0"/>
              <w:bCs w:val="0"/>
              <w:noProof/>
              <w:kern w:val="2"/>
              <w:szCs w:val="24"/>
              <w:lang w:val="es-CO" w:eastAsia="es-CO"/>
              <w14:ligatures w14:val="standardContextual"/>
            </w:rPr>
          </w:pPr>
          <w:hyperlink w:anchor="_Toc227926497" w:history="1">
            <w:r w:rsidRPr="00F85371">
              <w:rPr>
                <w:rStyle w:val="Hipervnculo"/>
                <w:rFonts w:ascii="Montserrat" w:hAnsi="Montserrat"/>
                <w:caps/>
                <w:noProof/>
              </w:rPr>
              <w:t>secTIOn F.</w:t>
            </w:r>
            <w:r w:rsidRPr="00F85371">
              <w:rPr>
                <w:rStyle w:val="Hipervnculo"/>
                <w:noProof/>
              </w:rPr>
              <w:t xml:space="preserve"> Social and Environmental Reporting</w:t>
            </w:r>
            <w:r>
              <w:rPr>
                <w:noProof/>
                <w:webHidden/>
              </w:rPr>
              <w:tab/>
            </w:r>
            <w:r>
              <w:rPr>
                <w:noProof/>
                <w:webHidden/>
              </w:rPr>
              <w:fldChar w:fldCharType="begin"/>
            </w:r>
            <w:r>
              <w:rPr>
                <w:noProof/>
                <w:webHidden/>
              </w:rPr>
              <w:instrText xml:space="preserve"> PAGEREF _Toc227926497 \h </w:instrText>
            </w:r>
            <w:r>
              <w:rPr>
                <w:noProof/>
                <w:webHidden/>
              </w:rPr>
            </w:r>
            <w:r>
              <w:rPr>
                <w:noProof/>
                <w:webHidden/>
              </w:rPr>
              <w:fldChar w:fldCharType="separate"/>
            </w:r>
            <w:r>
              <w:rPr>
                <w:noProof/>
                <w:webHidden/>
              </w:rPr>
              <w:t>17</w:t>
            </w:r>
            <w:r>
              <w:rPr>
                <w:noProof/>
                <w:webHidden/>
              </w:rPr>
              <w:fldChar w:fldCharType="end"/>
            </w:r>
          </w:hyperlink>
        </w:p>
        <w:p w14:paraId="0308387A" w14:textId="6D7AA64C" w:rsidR="00A66DE8" w:rsidRDefault="00A66DE8">
          <w:pPr>
            <w:pStyle w:val="TDC3"/>
            <w:tabs>
              <w:tab w:val="right" w:leader="dot" w:pos="9962"/>
            </w:tabs>
            <w:rPr>
              <w:rFonts w:eastAsiaTheme="minorEastAsia"/>
              <w:noProof/>
              <w:kern w:val="2"/>
              <w:sz w:val="24"/>
              <w:szCs w:val="24"/>
              <w:lang w:val="es-CO" w:eastAsia="es-CO"/>
              <w14:ligatures w14:val="standardContextual"/>
            </w:rPr>
          </w:pPr>
          <w:hyperlink w:anchor="_Toc227926498" w:history="1">
            <w:r w:rsidRPr="00F85371">
              <w:rPr>
                <w:rStyle w:val="Hipervnculo"/>
                <w:rFonts w:ascii="Montserrat" w:hAnsi="Montserrat"/>
                <w:noProof/>
              </w:rPr>
              <w:t>F.1.</w:t>
            </w:r>
            <w:r w:rsidRPr="00F85371">
              <w:rPr>
                <w:rStyle w:val="Hipervnculo"/>
                <w:noProof/>
              </w:rPr>
              <w:t xml:space="preserve"> Social Considerations</w:t>
            </w:r>
            <w:r>
              <w:rPr>
                <w:noProof/>
                <w:webHidden/>
              </w:rPr>
              <w:tab/>
            </w:r>
            <w:r>
              <w:rPr>
                <w:noProof/>
                <w:webHidden/>
              </w:rPr>
              <w:fldChar w:fldCharType="begin"/>
            </w:r>
            <w:r>
              <w:rPr>
                <w:noProof/>
                <w:webHidden/>
              </w:rPr>
              <w:instrText xml:space="preserve"> PAGEREF _Toc227926498 \h </w:instrText>
            </w:r>
            <w:r>
              <w:rPr>
                <w:noProof/>
                <w:webHidden/>
              </w:rPr>
            </w:r>
            <w:r>
              <w:rPr>
                <w:noProof/>
                <w:webHidden/>
              </w:rPr>
              <w:fldChar w:fldCharType="separate"/>
            </w:r>
            <w:r>
              <w:rPr>
                <w:noProof/>
                <w:webHidden/>
              </w:rPr>
              <w:t>17</w:t>
            </w:r>
            <w:r>
              <w:rPr>
                <w:noProof/>
                <w:webHidden/>
              </w:rPr>
              <w:fldChar w:fldCharType="end"/>
            </w:r>
          </w:hyperlink>
        </w:p>
        <w:p w14:paraId="6D6B4C73" w14:textId="69167E0A" w:rsidR="00A66DE8" w:rsidRDefault="00A66DE8">
          <w:pPr>
            <w:pStyle w:val="TDC3"/>
            <w:tabs>
              <w:tab w:val="right" w:leader="dot" w:pos="9962"/>
            </w:tabs>
            <w:rPr>
              <w:rFonts w:eastAsiaTheme="minorEastAsia"/>
              <w:noProof/>
              <w:kern w:val="2"/>
              <w:sz w:val="24"/>
              <w:szCs w:val="24"/>
              <w:lang w:val="es-CO" w:eastAsia="es-CO"/>
              <w14:ligatures w14:val="standardContextual"/>
            </w:rPr>
          </w:pPr>
          <w:hyperlink w:anchor="_Toc227926499" w:history="1">
            <w:r w:rsidRPr="00F85371">
              <w:rPr>
                <w:rStyle w:val="Hipervnculo"/>
                <w:rFonts w:ascii="Montserrat" w:hAnsi="Montserrat"/>
                <w:noProof/>
              </w:rPr>
              <w:t>F.2.</w:t>
            </w:r>
            <w:r w:rsidRPr="00F85371">
              <w:rPr>
                <w:rStyle w:val="Hipervnculo"/>
                <w:noProof/>
              </w:rPr>
              <w:t xml:space="preserve"> Environmental Considerations</w:t>
            </w:r>
            <w:r>
              <w:rPr>
                <w:noProof/>
                <w:webHidden/>
              </w:rPr>
              <w:tab/>
            </w:r>
            <w:r>
              <w:rPr>
                <w:noProof/>
                <w:webHidden/>
              </w:rPr>
              <w:fldChar w:fldCharType="begin"/>
            </w:r>
            <w:r>
              <w:rPr>
                <w:noProof/>
                <w:webHidden/>
              </w:rPr>
              <w:instrText xml:space="preserve"> PAGEREF _Toc227926499 \h </w:instrText>
            </w:r>
            <w:r>
              <w:rPr>
                <w:noProof/>
                <w:webHidden/>
              </w:rPr>
            </w:r>
            <w:r>
              <w:rPr>
                <w:noProof/>
                <w:webHidden/>
              </w:rPr>
              <w:fldChar w:fldCharType="separate"/>
            </w:r>
            <w:r>
              <w:rPr>
                <w:noProof/>
                <w:webHidden/>
              </w:rPr>
              <w:t>17</w:t>
            </w:r>
            <w:r>
              <w:rPr>
                <w:noProof/>
                <w:webHidden/>
              </w:rPr>
              <w:fldChar w:fldCharType="end"/>
            </w:r>
          </w:hyperlink>
        </w:p>
        <w:p w14:paraId="4860D775" w14:textId="31064D73" w:rsidR="00A66DE8" w:rsidRDefault="00A66DE8">
          <w:pPr>
            <w:pStyle w:val="TDC3"/>
            <w:tabs>
              <w:tab w:val="right" w:leader="dot" w:pos="9962"/>
            </w:tabs>
            <w:rPr>
              <w:rFonts w:eastAsiaTheme="minorEastAsia"/>
              <w:noProof/>
              <w:kern w:val="2"/>
              <w:sz w:val="24"/>
              <w:szCs w:val="24"/>
              <w:lang w:val="es-CO" w:eastAsia="es-CO"/>
              <w14:ligatures w14:val="standardContextual"/>
            </w:rPr>
          </w:pPr>
          <w:hyperlink w:anchor="_Toc227926500" w:history="1">
            <w:r w:rsidRPr="00F85371">
              <w:rPr>
                <w:rStyle w:val="Hipervnculo"/>
                <w:rFonts w:ascii="Montserrat" w:hAnsi="Montserrat"/>
                <w:noProof/>
                <w:lang w:val="es-CO"/>
              </w:rPr>
              <w:t>F.3.</w:t>
            </w:r>
            <w:r w:rsidRPr="00F85371">
              <w:rPr>
                <w:rStyle w:val="Hipervnculo"/>
                <w:noProof/>
                <w:lang w:val="es-CO"/>
              </w:rPr>
              <w:t xml:space="preserve"> Contribution to Sustainable Development</w:t>
            </w:r>
            <w:r>
              <w:rPr>
                <w:noProof/>
                <w:webHidden/>
              </w:rPr>
              <w:tab/>
            </w:r>
            <w:r>
              <w:rPr>
                <w:noProof/>
                <w:webHidden/>
              </w:rPr>
              <w:fldChar w:fldCharType="begin"/>
            </w:r>
            <w:r>
              <w:rPr>
                <w:noProof/>
                <w:webHidden/>
              </w:rPr>
              <w:instrText xml:space="preserve"> PAGEREF _Toc227926500 \h </w:instrText>
            </w:r>
            <w:r>
              <w:rPr>
                <w:noProof/>
                <w:webHidden/>
              </w:rPr>
            </w:r>
            <w:r>
              <w:rPr>
                <w:noProof/>
                <w:webHidden/>
              </w:rPr>
              <w:fldChar w:fldCharType="separate"/>
            </w:r>
            <w:r>
              <w:rPr>
                <w:noProof/>
                <w:webHidden/>
              </w:rPr>
              <w:t>17</w:t>
            </w:r>
            <w:r>
              <w:rPr>
                <w:noProof/>
                <w:webHidden/>
              </w:rPr>
              <w:fldChar w:fldCharType="end"/>
            </w:r>
          </w:hyperlink>
        </w:p>
        <w:p w14:paraId="463681D7" w14:textId="004F9F5D" w:rsidR="00A66DE8" w:rsidRDefault="00A66DE8">
          <w:pPr>
            <w:pStyle w:val="TDC3"/>
            <w:tabs>
              <w:tab w:val="right" w:leader="dot" w:pos="9962"/>
            </w:tabs>
            <w:rPr>
              <w:rFonts w:eastAsiaTheme="minorEastAsia"/>
              <w:noProof/>
              <w:kern w:val="2"/>
              <w:sz w:val="24"/>
              <w:szCs w:val="24"/>
              <w:lang w:val="es-CO" w:eastAsia="es-CO"/>
              <w14:ligatures w14:val="standardContextual"/>
            </w:rPr>
          </w:pPr>
          <w:hyperlink w:anchor="_Toc227926501" w:history="1">
            <w:r w:rsidRPr="00F85371">
              <w:rPr>
                <w:rStyle w:val="Hipervnculo"/>
                <w:rFonts w:ascii="Montserrat" w:hAnsi="Montserrat"/>
                <w:noProof/>
              </w:rPr>
              <w:t>F.4.</w:t>
            </w:r>
            <w:r w:rsidRPr="00F85371">
              <w:rPr>
                <w:rStyle w:val="Hipervnculo"/>
                <w:noProof/>
              </w:rPr>
              <w:t xml:space="preserve"> Compliance with social and environmental safeguards</w:t>
            </w:r>
            <w:r>
              <w:rPr>
                <w:noProof/>
                <w:webHidden/>
              </w:rPr>
              <w:tab/>
            </w:r>
            <w:r>
              <w:rPr>
                <w:noProof/>
                <w:webHidden/>
              </w:rPr>
              <w:fldChar w:fldCharType="begin"/>
            </w:r>
            <w:r>
              <w:rPr>
                <w:noProof/>
                <w:webHidden/>
              </w:rPr>
              <w:instrText xml:space="preserve"> PAGEREF _Toc227926501 \h </w:instrText>
            </w:r>
            <w:r>
              <w:rPr>
                <w:noProof/>
                <w:webHidden/>
              </w:rPr>
            </w:r>
            <w:r>
              <w:rPr>
                <w:noProof/>
                <w:webHidden/>
              </w:rPr>
              <w:fldChar w:fldCharType="separate"/>
            </w:r>
            <w:r>
              <w:rPr>
                <w:noProof/>
                <w:webHidden/>
              </w:rPr>
              <w:t>17</w:t>
            </w:r>
            <w:r>
              <w:rPr>
                <w:noProof/>
                <w:webHidden/>
              </w:rPr>
              <w:fldChar w:fldCharType="end"/>
            </w:r>
          </w:hyperlink>
        </w:p>
        <w:p w14:paraId="14EF3FAD" w14:textId="341FE2E2" w:rsidR="004637FC" w:rsidRPr="000E49DE" w:rsidRDefault="00F8472A">
          <w:pPr>
            <w:rPr>
              <w:b/>
              <w:bCs/>
            </w:rPr>
          </w:pPr>
          <w:r w:rsidRPr="000E49DE">
            <w:rPr>
              <w:sz w:val="24"/>
            </w:rPr>
            <w:fldChar w:fldCharType="end"/>
          </w:r>
        </w:p>
      </w:sdtContent>
    </w:sdt>
    <w:p w14:paraId="3E5CB3EA" w14:textId="5AAC0957" w:rsidR="00E90B97" w:rsidRPr="000E49DE" w:rsidRDefault="00E90B97">
      <w:pPr>
        <w:rPr>
          <w:lang w:eastAsia="es-CO"/>
        </w:rPr>
      </w:pPr>
      <w:r w:rsidRPr="000E49DE">
        <w:rPr>
          <w:rFonts w:asciiTheme="majorHAnsi" w:eastAsiaTheme="majorEastAsia" w:hAnsiTheme="majorHAnsi" w:cstheme="majorBidi"/>
          <w:b/>
          <w:color w:val="006700"/>
          <w:sz w:val="28"/>
          <w:szCs w:val="32"/>
        </w:rPr>
        <w:br w:type="page"/>
      </w:r>
    </w:p>
    <w:p w14:paraId="2F7F702B" w14:textId="033D0BA8" w:rsidR="00E90B97" w:rsidRPr="000E49DE" w:rsidRDefault="00746B84" w:rsidP="00F27352">
      <w:pPr>
        <w:pStyle w:val="TitulosGral"/>
        <w:rPr>
          <w:rStyle w:val="TitulosGralCar"/>
          <w:caps/>
        </w:rPr>
      </w:pPr>
      <w:bookmarkStart w:id="1" w:name="_Toc183081015"/>
      <w:bookmarkStart w:id="2" w:name="_Toc183085461"/>
      <w:bookmarkStart w:id="3" w:name="_Toc183086181"/>
      <w:bookmarkStart w:id="4" w:name="_Toc183086245"/>
      <w:bookmarkStart w:id="5" w:name="_Toc183087237"/>
      <w:bookmarkStart w:id="6" w:name="_Toc183589909"/>
      <w:r w:rsidRPr="000E49DE">
        <w:rPr>
          <w:rStyle w:val="TitulosGralCar"/>
          <w:b/>
        </w:rPr>
        <w:lastRenderedPageBreak/>
        <w:t>TABL</w:t>
      </w:r>
      <w:r w:rsidR="002D79E6" w:rsidRPr="000E49DE">
        <w:rPr>
          <w:rStyle w:val="TitulosGralCar"/>
          <w:b/>
        </w:rPr>
        <w:t>E</w:t>
      </w:r>
      <w:r w:rsidRPr="000E49DE">
        <w:rPr>
          <w:rStyle w:val="TitulosGralCar"/>
          <w:b/>
        </w:rPr>
        <w:t>S</w:t>
      </w:r>
      <w:bookmarkEnd w:id="1"/>
      <w:bookmarkEnd w:id="2"/>
      <w:bookmarkEnd w:id="3"/>
      <w:bookmarkEnd w:id="4"/>
      <w:bookmarkEnd w:id="5"/>
      <w:bookmarkEnd w:id="6"/>
    </w:p>
    <w:p w14:paraId="1C397CF4" w14:textId="00DDF48D" w:rsidR="00F115B3" w:rsidRDefault="00E90B97">
      <w:pPr>
        <w:pStyle w:val="Tabladeilustraciones"/>
        <w:tabs>
          <w:tab w:val="right" w:leader="dot" w:pos="9962"/>
        </w:tabs>
        <w:rPr>
          <w:rFonts w:eastAsiaTheme="minorEastAsia"/>
          <w:noProof/>
          <w:kern w:val="2"/>
          <w:sz w:val="24"/>
          <w:szCs w:val="24"/>
          <w:lang w:val="es-CO" w:eastAsia="es-CO"/>
          <w14:ligatures w14:val="standardContextual"/>
        </w:rPr>
      </w:pPr>
      <w:r w:rsidRPr="000E49DE">
        <w:fldChar w:fldCharType="begin"/>
      </w:r>
      <w:r w:rsidRPr="000E49DE">
        <w:instrText xml:space="preserve"> TOC \h \z \c "Tabla" </w:instrText>
      </w:r>
      <w:r w:rsidRPr="000E49DE">
        <w:fldChar w:fldCharType="separate"/>
      </w:r>
      <w:hyperlink w:anchor="_Toc227926502" w:history="1">
        <w:r w:rsidR="00F115B3" w:rsidRPr="00BD528C">
          <w:rPr>
            <w:rStyle w:val="Hipervnculo"/>
            <w:noProof/>
          </w:rPr>
          <w:t>Table 1. Participants in the mitigation initiative</w:t>
        </w:r>
        <w:r w:rsidR="00F115B3">
          <w:rPr>
            <w:noProof/>
            <w:webHidden/>
          </w:rPr>
          <w:tab/>
        </w:r>
        <w:r w:rsidR="00F115B3">
          <w:rPr>
            <w:noProof/>
            <w:webHidden/>
          </w:rPr>
          <w:fldChar w:fldCharType="begin"/>
        </w:r>
        <w:r w:rsidR="00F115B3">
          <w:rPr>
            <w:noProof/>
            <w:webHidden/>
          </w:rPr>
          <w:instrText xml:space="preserve"> PAGEREF _Toc227926502 \h </w:instrText>
        </w:r>
        <w:r w:rsidR="00F115B3">
          <w:rPr>
            <w:noProof/>
            <w:webHidden/>
          </w:rPr>
        </w:r>
        <w:r w:rsidR="00F115B3">
          <w:rPr>
            <w:noProof/>
            <w:webHidden/>
          </w:rPr>
          <w:fldChar w:fldCharType="separate"/>
        </w:r>
        <w:r w:rsidR="00F115B3">
          <w:rPr>
            <w:noProof/>
            <w:webHidden/>
          </w:rPr>
          <w:t>5</w:t>
        </w:r>
        <w:r w:rsidR="00F115B3">
          <w:rPr>
            <w:noProof/>
            <w:webHidden/>
          </w:rPr>
          <w:fldChar w:fldCharType="end"/>
        </w:r>
      </w:hyperlink>
    </w:p>
    <w:p w14:paraId="647B6997" w14:textId="139179DC" w:rsidR="00F115B3" w:rsidRDefault="00F115B3">
      <w:pPr>
        <w:pStyle w:val="Tabladeilustraciones"/>
        <w:tabs>
          <w:tab w:val="right" w:leader="dot" w:pos="9962"/>
        </w:tabs>
        <w:rPr>
          <w:rFonts w:eastAsiaTheme="minorEastAsia"/>
          <w:noProof/>
          <w:kern w:val="2"/>
          <w:sz w:val="24"/>
          <w:szCs w:val="24"/>
          <w:lang w:val="es-CO" w:eastAsia="es-CO"/>
          <w14:ligatures w14:val="standardContextual"/>
        </w:rPr>
      </w:pPr>
      <w:hyperlink w:anchor="_Toc227926503" w:history="1">
        <w:r w:rsidRPr="00BD528C">
          <w:rPr>
            <w:rStyle w:val="Hipervnculo"/>
            <w:noProof/>
          </w:rPr>
          <w:t>Table 2. Reductions/reductions achieved by the initiative</w:t>
        </w:r>
        <w:r>
          <w:rPr>
            <w:noProof/>
            <w:webHidden/>
          </w:rPr>
          <w:tab/>
        </w:r>
        <w:r>
          <w:rPr>
            <w:noProof/>
            <w:webHidden/>
          </w:rPr>
          <w:fldChar w:fldCharType="begin"/>
        </w:r>
        <w:r>
          <w:rPr>
            <w:noProof/>
            <w:webHidden/>
          </w:rPr>
          <w:instrText xml:space="preserve"> PAGEREF _Toc227926503 \h </w:instrText>
        </w:r>
        <w:r>
          <w:rPr>
            <w:noProof/>
            <w:webHidden/>
          </w:rPr>
        </w:r>
        <w:r>
          <w:rPr>
            <w:noProof/>
            <w:webHidden/>
          </w:rPr>
          <w:fldChar w:fldCharType="separate"/>
        </w:r>
        <w:r>
          <w:rPr>
            <w:noProof/>
            <w:webHidden/>
          </w:rPr>
          <w:t>15</w:t>
        </w:r>
        <w:r>
          <w:rPr>
            <w:noProof/>
            <w:webHidden/>
          </w:rPr>
          <w:fldChar w:fldCharType="end"/>
        </w:r>
      </w:hyperlink>
    </w:p>
    <w:p w14:paraId="6D8EB499" w14:textId="4C321FC5" w:rsidR="00F115B3" w:rsidRDefault="00F115B3">
      <w:pPr>
        <w:pStyle w:val="Tabladeilustraciones"/>
        <w:tabs>
          <w:tab w:val="right" w:leader="dot" w:pos="9962"/>
        </w:tabs>
        <w:rPr>
          <w:rFonts w:eastAsiaTheme="minorEastAsia"/>
          <w:noProof/>
          <w:kern w:val="2"/>
          <w:sz w:val="24"/>
          <w:szCs w:val="24"/>
          <w:lang w:val="es-CO" w:eastAsia="es-CO"/>
          <w14:ligatures w14:val="standardContextual"/>
        </w:rPr>
      </w:pPr>
      <w:hyperlink w:anchor="_Toc227926504" w:history="1">
        <w:r w:rsidRPr="00BD528C">
          <w:rPr>
            <w:rStyle w:val="Hipervnculo"/>
            <w:noProof/>
          </w:rPr>
          <w:t>Table 3. Estimated reductions/removals vs. achieved by the initiative</w:t>
        </w:r>
        <w:r>
          <w:rPr>
            <w:noProof/>
            <w:webHidden/>
          </w:rPr>
          <w:tab/>
        </w:r>
        <w:r>
          <w:rPr>
            <w:noProof/>
            <w:webHidden/>
          </w:rPr>
          <w:fldChar w:fldCharType="begin"/>
        </w:r>
        <w:r>
          <w:rPr>
            <w:noProof/>
            <w:webHidden/>
          </w:rPr>
          <w:instrText xml:space="preserve"> PAGEREF _Toc227926504 \h </w:instrText>
        </w:r>
        <w:r>
          <w:rPr>
            <w:noProof/>
            <w:webHidden/>
          </w:rPr>
        </w:r>
        <w:r>
          <w:rPr>
            <w:noProof/>
            <w:webHidden/>
          </w:rPr>
          <w:fldChar w:fldCharType="separate"/>
        </w:r>
        <w:r>
          <w:rPr>
            <w:noProof/>
            <w:webHidden/>
          </w:rPr>
          <w:t>15</w:t>
        </w:r>
        <w:r>
          <w:rPr>
            <w:noProof/>
            <w:webHidden/>
          </w:rPr>
          <w:fldChar w:fldCharType="end"/>
        </w:r>
      </w:hyperlink>
    </w:p>
    <w:p w14:paraId="6C654169" w14:textId="16B33D42" w:rsidR="00E90B97" w:rsidRPr="000E49DE" w:rsidRDefault="00E90B97" w:rsidP="00F27352">
      <w:pPr>
        <w:pStyle w:val="TitulosGral"/>
        <w:rPr>
          <w:rStyle w:val="TitulosGralCar"/>
          <w:b/>
          <w:caps/>
        </w:rPr>
      </w:pPr>
      <w:r w:rsidRPr="000E49DE">
        <w:fldChar w:fldCharType="end"/>
      </w:r>
      <w:bookmarkStart w:id="7" w:name="_Toc183081016"/>
      <w:bookmarkStart w:id="8" w:name="_Toc183085462"/>
      <w:bookmarkStart w:id="9" w:name="_Toc183086182"/>
      <w:bookmarkStart w:id="10" w:name="_Toc183086246"/>
      <w:bookmarkStart w:id="11" w:name="_Toc183087238"/>
      <w:bookmarkStart w:id="12" w:name="_Toc183589910"/>
      <w:r w:rsidRPr="000E49DE">
        <w:rPr>
          <w:rStyle w:val="TitulosGralCar"/>
          <w:b/>
          <w:caps/>
        </w:rPr>
        <w:t>Il</w:t>
      </w:r>
      <w:r w:rsidR="002D79E6" w:rsidRPr="000E49DE">
        <w:rPr>
          <w:rStyle w:val="TitulosGralCar"/>
          <w:b/>
          <w:caps/>
        </w:rPr>
        <w:t>L</w:t>
      </w:r>
      <w:r w:rsidRPr="000E49DE">
        <w:rPr>
          <w:rStyle w:val="TitulosGralCar"/>
          <w:b/>
          <w:caps/>
        </w:rPr>
        <w:t>ustra</w:t>
      </w:r>
      <w:r w:rsidR="002D79E6" w:rsidRPr="000E49DE">
        <w:rPr>
          <w:rStyle w:val="TitulosGralCar"/>
          <w:b/>
          <w:caps/>
        </w:rPr>
        <w:t>T</w:t>
      </w:r>
      <w:r w:rsidRPr="000E49DE">
        <w:rPr>
          <w:rStyle w:val="TitulosGralCar"/>
          <w:b/>
          <w:caps/>
        </w:rPr>
        <w:t>ions</w:t>
      </w:r>
      <w:bookmarkEnd w:id="7"/>
      <w:bookmarkEnd w:id="8"/>
      <w:bookmarkEnd w:id="9"/>
      <w:bookmarkEnd w:id="10"/>
      <w:bookmarkEnd w:id="11"/>
      <w:bookmarkEnd w:id="12"/>
    </w:p>
    <w:p w14:paraId="3E5EA7C6" w14:textId="62731331" w:rsidR="00E90B97" w:rsidRPr="000E49DE" w:rsidRDefault="00E90B97" w:rsidP="00E90B97">
      <w:pPr>
        <w:rPr>
          <w:lang w:eastAsia="es-CO"/>
        </w:rPr>
      </w:pPr>
      <w:r w:rsidRPr="000E49DE">
        <w:rPr>
          <w:lang w:eastAsia="es-CO"/>
        </w:rPr>
        <w:fldChar w:fldCharType="begin"/>
      </w:r>
      <w:r w:rsidRPr="000E49DE">
        <w:rPr>
          <w:lang w:eastAsia="es-CO"/>
        </w:rPr>
        <w:instrText xml:space="preserve"> TOC \h \z \c "Ilustración" </w:instrText>
      </w:r>
      <w:r w:rsidRPr="000E49DE">
        <w:rPr>
          <w:lang w:eastAsia="es-CO"/>
        </w:rPr>
        <w:fldChar w:fldCharType="separate"/>
      </w:r>
      <w:r w:rsidR="002D79E6" w:rsidRPr="000E49DE">
        <w:rPr>
          <w:b/>
          <w:bCs/>
          <w:lang w:eastAsia="es-CO"/>
        </w:rPr>
        <w:t>No illustration elements are found</w:t>
      </w:r>
      <w:r w:rsidR="004D12CD" w:rsidRPr="000E49DE">
        <w:rPr>
          <w:b/>
          <w:bCs/>
          <w:lang w:eastAsia="es-CO"/>
        </w:rPr>
        <w:t>.</w:t>
      </w:r>
      <w:r w:rsidRPr="000E49DE">
        <w:rPr>
          <w:lang w:eastAsia="es-CO"/>
        </w:rPr>
        <w:fldChar w:fldCharType="end"/>
      </w:r>
    </w:p>
    <w:p w14:paraId="0C6CC718" w14:textId="6200E9D0" w:rsidR="007B5299" w:rsidRPr="007B5299" w:rsidRDefault="00E90B97">
      <w:r w:rsidRPr="000E49DE">
        <w:br w:type="page"/>
      </w:r>
    </w:p>
    <w:p w14:paraId="2017FD2E" w14:textId="3A4F2B4B" w:rsidR="00C07E19" w:rsidRPr="000E49DE" w:rsidRDefault="00F1198D" w:rsidP="007B5299">
      <w:pPr>
        <w:pStyle w:val="Ttulo2"/>
      </w:pPr>
      <w:bookmarkStart w:id="13" w:name="_Toc183086183"/>
      <w:bookmarkStart w:id="14" w:name="_Toc183086247"/>
      <w:bookmarkStart w:id="15" w:name="_Toc227926474"/>
      <w:r w:rsidRPr="000E49DE">
        <w:lastRenderedPageBreak/>
        <w:t>Description of the Activities Program</w:t>
      </w:r>
      <w:bookmarkEnd w:id="15"/>
    </w:p>
    <w:p w14:paraId="6C2FB3F1" w14:textId="795E2365" w:rsidR="00DB4D60" w:rsidRPr="000E49DE" w:rsidRDefault="00F1198D" w:rsidP="00DB4D60">
      <w:pPr>
        <w:pStyle w:val="Ttulo3"/>
      </w:pPr>
      <w:bookmarkStart w:id="16" w:name="_Toc227926475"/>
      <w:bookmarkEnd w:id="0"/>
      <w:bookmarkEnd w:id="13"/>
      <w:bookmarkEnd w:id="14"/>
      <w:r w:rsidRPr="000E49DE">
        <w:t>General description of the mitigation initiative</w:t>
      </w:r>
      <w:bookmarkEnd w:id="16"/>
    </w:p>
    <w:p w14:paraId="63266AB3" w14:textId="267CCE55" w:rsidR="003943B2" w:rsidRPr="000E49DE" w:rsidRDefault="003943B2" w:rsidP="003943B2">
      <w:r w:rsidRPr="000E49DE">
        <w:t>&gt;&gt;</w:t>
      </w:r>
      <w:r w:rsidR="00DB4D60" w:rsidRPr="000E49DE">
        <w:rPr>
          <w:noProof/>
        </w:rPr>
        <mc:AlternateContent>
          <mc:Choice Requires="wps">
            <w:drawing>
              <wp:anchor distT="45720" distB="45720" distL="114300" distR="114300" simplePos="0" relativeHeight="251658240" behindDoc="0" locked="0" layoutInCell="1" allowOverlap="1" wp14:anchorId="274A3B99" wp14:editId="65DD16A6">
                <wp:simplePos x="0" y="0"/>
                <wp:positionH relativeFrom="margin">
                  <wp:posOffset>0</wp:posOffset>
                </wp:positionH>
                <wp:positionV relativeFrom="paragraph">
                  <wp:posOffset>304800</wp:posOffset>
                </wp:positionV>
                <wp:extent cx="6087600" cy="1807210"/>
                <wp:effectExtent l="0" t="0" r="27940" b="21590"/>
                <wp:wrapSquare wrapText="bothSides"/>
                <wp:docPr id="182975669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600" cy="1807210"/>
                        </a:xfrm>
                        <a:prstGeom prst="rect">
                          <a:avLst/>
                        </a:prstGeom>
                        <a:solidFill>
                          <a:schemeClr val="bg1">
                            <a:lumMod val="95000"/>
                          </a:schemeClr>
                        </a:solidFill>
                        <a:ln w="9525">
                          <a:solidFill>
                            <a:srgbClr val="000000"/>
                          </a:solidFill>
                          <a:miter lim="800000"/>
                          <a:headEnd/>
                          <a:tailEnd/>
                        </a:ln>
                      </wps:spPr>
                      <wps:txbx>
                        <w:txbxContent>
                          <w:p w14:paraId="3894A8B8" w14:textId="0D3F1FA2" w:rsidR="00F1198D" w:rsidRPr="000E49DE" w:rsidRDefault="000E49DE" w:rsidP="00DB4D60">
                            <w:pPr>
                              <w:rPr>
                                <w:b/>
                                <w:bCs/>
                                <w:color w:val="7F7F7F" w:themeColor="text1" w:themeTint="80"/>
                                <w:sz w:val="20"/>
                                <w:szCs w:val="20"/>
                              </w:rPr>
                            </w:pPr>
                            <w:r w:rsidRPr="000E49DE">
                              <w:rPr>
                                <w:b/>
                                <w:bCs/>
                                <w:color w:val="7F7F7F" w:themeColor="text1" w:themeTint="80"/>
                                <w:sz w:val="20"/>
                                <w:szCs w:val="20"/>
                              </w:rPr>
                              <w:t>Instructions (delete this box when filling out the form</w:t>
                            </w:r>
                            <w:r w:rsidR="00F1198D" w:rsidRPr="000E49DE">
                              <w:rPr>
                                <w:b/>
                                <w:bCs/>
                                <w:color w:val="7F7F7F" w:themeColor="text1" w:themeTint="80"/>
                                <w:sz w:val="20"/>
                                <w:szCs w:val="20"/>
                              </w:rPr>
                              <w:t xml:space="preserve">): </w:t>
                            </w:r>
                          </w:p>
                          <w:p w14:paraId="3A196147" w14:textId="22B335ED" w:rsidR="00F1198D" w:rsidRPr="000E49DE" w:rsidRDefault="00F1198D" w:rsidP="00DB4D60">
                            <w:pPr>
                              <w:rPr>
                                <w:color w:val="7F7F7F" w:themeColor="text1" w:themeTint="80"/>
                                <w:sz w:val="20"/>
                                <w:szCs w:val="20"/>
                              </w:rPr>
                            </w:pPr>
                            <w:r w:rsidRPr="000E49DE">
                              <w:rPr>
                                <w:color w:val="7F7F7F" w:themeColor="text1" w:themeTint="80"/>
                                <w:sz w:val="20"/>
                                <w:szCs w:val="20"/>
                              </w:rPr>
                              <w:t>Describe in a general manner the emission reduction or removal activity that has been implemented, including a brief indication of the location, the technology or measures employed, the applicable limits, confirmation of the baseline scenario, the annual (average) and total GHG emission reductions achieved during the monitored period, a brief description of how the mitigation initiative contributes to sustainable development, the basic data of the developer of the mitigation initiative and a list of the main implementation milestones of the mitigation initiative.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4A3B99" id="_x0000_t202" coordsize="21600,21600" o:spt="202" path="m,l,21600r21600,l21600,xe">
                <v:stroke joinstyle="miter"/>
                <v:path gradientshapeok="t" o:connecttype="rect"/>
              </v:shapetype>
              <v:shape id="_x0000_s1026" type="#_x0000_t202" style="position:absolute;left:0;text-align:left;margin-left:0;margin-top:24pt;width:479.35pt;height:142.3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" fillcolor="#f2f2f2 [3052]">
                <v:textbox style="mso-fit-shape-to-text:t">
                  <w:txbxContent>
                    <w:p w14:paraId="3894A8B8" w14:textId="0D3F1FA2" w:rsidR="00F1198D" w:rsidRPr="000E49DE" w:rsidRDefault="000E49DE" w:rsidP="00DB4D60">
                      <w:pPr>
                        <w:rPr>
                          <w:b/>
                          <w:bCs/>
                          <w:color w:val="7F7F7F" w:themeColor="text1" w:themeTint="80"/>
                          <w:sz w:val="20"/>
                          <w:szCs w:val="20"/>
                        </w:rPr>
                      </w:pPr>
                      <w:r w:rsidRPr="000E49DE">
                        <w:rPr>
                          <w:b/>
                          <w:bCs/>
                          <w:color w:val="7F7F7F" w:themeColor="text1" w:themeTint="80"/>
                          <w:sz w:val="20"/>
                          <w:szCs w:val="20"/>
                        </w:rPr>
                        <w:t>Instructions (delete this box when filling out the form</w:t>
                      </w:r>
                      <w:r w:rsidR="00F1198D" w:rsidRPr="000E49DE">
                        <w:rPr>
                          <w:b/>
                          <w:bCs/>
                          <w:color w:val="7F7F7F" w:themeColor="text1" w:themeTint="80"/>
                          <w:sz w:val="20"/>
                          <w:szCs w:val="20"/>
                        </w:rPr>
                        <w:t xml:space="preserve">): </w:t>
                      </w:r>
                    </w:p>
                    <w:p w14:paraId="3A196147" w14:textId="22B335ED" w:rsidR="00F1198D" w:rsidRPr="000E49DE" w:rsidRDefault="00F1198D" w:rsidP="00DB4D60">
                      <w:pPr>
                        <w:rPr>
                          <w:color w:val="7F7F7F" w:themeColor="text1" w:themeTint="80"/>
                          <w:sz w:val="20"/>
                          <w:szCs w:val="20"/>
                        </w:rPr>
                      </w:pPr>
                      <w:r w:rsidRPr="000E49DE">
                        <w:rPr>
                          <w:color w:val="7F7F7F" w:themeColor="text1" w:themeTint="80"/>
                          <w:sz w:val="20"/>
                          <w:szCs w:val="20"/>
                        </w:rPr>
                        <w:t>Describe in a general manner the emission reduction or removal activity that has been implemented, including a brief indication of the location, the technology or measures employed, the applicable limits, confirmation of the baseline scenario, the annual (average) and total GHG emission reductions achieved during the monitored period, a brief description of how the mitigation initiative contributes to sustainable development, the basic data of the developer of the mitigation initiative and a list of the main implementation milestones of the mitigation initiative.</w:t>
                      </w:r>
                    </w:p>
                  </w:txbxContent>
                </v:textbox>
                <w10:wrap type="square" anchorx="margin"/>
              </v:shape>
            </w:pict>
          </mc:Fallback>
        </mc:AlternateContent>
      </w:r>
    </w:p>
    <w:p w14:paraId="00E7FD6A" w14:textId="0518E683" w:rsidR="003943B2" w:rsidRPr="000E49DE" w:rsidRDefault="00F1198D" w:rsidP="003943B2">
      <w:pPr>
        <w:pStyle w:val="Ttulo3"/>
      </w:pPr>
      <w:bookmarkStart w:id="17" w:name="_Toc227926476"/>
      <w:r w:rsidRPr="000E49DE">
        <w:t>Location of the mitigation initiative</w:t>
      </w:r>
      <w:bookmarkEnd w:id="17"/>
    </w:p>
    <w:p w14:paraId="2DA0A6D9" w14:textId="7CFB8306" w:rsidR="003943B2" w:rsidRPr="000E49DE" w:rsidRDefault="003943B2" w:rsidP="003943B2">
      <w:r w:rsidRPr="000E49DE">
        <w:t>&gt;&gt;</w:t>
      </w:r>
    </w:p>
    <w:p w14:paraId="0F73F3CB" w14:textId="3673A6B2" w:rsidR="003943B2" w:rsidRPr="000E49DE" w:rsidRDefault="00DB4D60" w:rsidP="003943B2">
      <w:r w:rsidRPr="000E49DE">
        <w:rPr>
          <w:noProof/>
        </w:rPr>
        <mc:AlternateContent>
          <mc:Choice Requires="wps">
            <w:drawing>
              <wp:inline distT="0" distB="0" distL="0" distR="0" wp14:anchorId="0DCEC0A7" wp14:editId="754B8B3A">
                <wp:extent cx="6087600" cy="1807210"/>
                <wp:effectExtent l="0" t="0" r="27940" b="25400"/>
                <wp:docPr id="159880314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600" cy="1807210"/>
                        </a:xfrm>
                        <a:prstGeom prst="rect">
                          <a:avLst/>
                        </a:prstGeom>
                        <a:solidFill>
                          <a:schemeClr val="bg1">
                            <a:lumMod val="95000"/>
                          </a:schemeClr>
                        </a:solidFill>
                        <a:ln w="9525">
                          <a:solidFill>
                            <a:srgbClr val="000000"/>
                          </a:solidFill>
                          <a:miter lim="800000"/>
                          <a:headEnd/>
                          <a:tailEnd/>
                        </a:ln>
                      </wps:spPr>
                      <wps:txbx>
                        <w:txbxContent>
                          <w:p w14:paraId="733A2195" w14:textId="492F836A" w:rsidR="00F1198D" w:rsidRPr="000E49DE" w:rsidRDefault="000E49DE" w:rsidP="00DB4D60">
                            <w:pPr>
                              <w:rPr>
                                <w:b/>
                                <w:bCs/>
                                <w:color w:val="7F7F7F" w:themeColor="text1" w:themeTint="80"/>
                                <w:sz w:val="20"/>
                                <w:szCs w:val="20"/>
                              </w:rPr>
                            </w:pPr>
                            <w:r w:rsidRPr="000E49DE">
                              <w:rPr>
                                <w:b/>
                                <w:bCs/>
                                <w:color w:val="7F7F7F" w:themeColor="text1" w:themeTint="80"/>
                                <w:sz w:val="20"/>
                                <w:szCs w:val="20"/>
                              </w:rPr>
                              <w:t>Instructions (delete this box when filling out the form</w:t>
                            </w:r>
                            <w:r w:rsidR="00F1198D" w:rsidRPr="000E49DE">
                              <w:rPr>
                                <w:b/>
                                <w:bCs/>
                                <w:color w:val="7F7F7F" w:themeColor="text1" w:themeTint="80"/>
                                <w:sz w:val="20"/>
                                <w:szCs w:val="20"/>
                              </w:rPr>
                              <w:t xml:space="preserve">): </w:t>
                            </w:r>
                          </w:p>
                          <w:p w14:paraId="18274AF7" w14:textId="4AAED679" w:rsidR="00F1198D" w:rsidRPr="000E49DE" w:rsidRDefault="00F1198D" w:rsidP="00DB4D60">
                            <w:pPr>
                              <w:rPr>
                                <w:color w:val="7F7F7F" w:themeColor="text1" w:themeTint="80"/>
                                <w:sz w:val="20"/>
                                <w:szCs w:val="20"/>
                              </w:rPr>
                            </w:pPr>
                            <w:r w:rsidRPr="000E49DE">
                              <w:rPr>
                                <w:color w:val="7F7F7F" w:themeColor="text1" w:themeTint="80"/>
                                <w:sz w:val="20"/>
                                <w:szCs w:val="20"/>
                              </w:rPr>
                              <w:t>Provide details of the physical/geographical location of the mitigation initiative, implemented including the physical address (country, state, municipality, city/town/community) and a map that clearly identifies where the project is located; also include coordinates that allow unique identification of the mitigation initiative (geographical coordinates should be presented in degrees, minutes, seconds and in decimal format).</w:t>
                            </w:r>
                          </w:p>
                        </w:txbxContent>
                      </wps:txbx>
                      <wps:bodyPr rot="0" vert="horz" wrap="square" lIns="91440" tIns="45720" rIns="91440" bIns="45720" anchor="t" anchorCtr="0">
                        <a:spAutoFit/>
                      </wps:bodyPr>
                    </wps:wsp>
                  </a:graphicData>
                </a:graphic>
              </wp:inline>
            </w:drawing>
          </mc:Choice>
          <mc:Fallback>
            <w:pict>
              <v:shape w14:anchorId="0DCEC0A7" id="Cuadro de texto 2" o:spid="_x0000_s1027" type="#_x0000_t202" style="width:479.35pt;height:14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" fillcolor="#f2f2f2 [3052]">
                <v:textbox style="mso-fit-shape-to-text:t">
                  <w:txbxContent>
                    <w:p w14:paraId="733A2195" w14:textId="492F836A" w:rsidR="00F1198D" w:rsidRPr="000E49DE" w:rsidRDefault="000E49DE" w:rsidP="00DB4D60">
                      <w:pPr>
                        <w:rPr>
                          <w:b/>
                          <w:bCs/>
                          <w:color w:val="7F7F7F" w:themeColor="text1" w:themeTint="80"/>
                          <w:sz w:val="20"/>
                          <w:szCs w:val="20"/>
                        </w:rPr>
                      </w:pPr>
                      <w:r w:rsidRPr="000E49DE">
                        <w:rPr>
                          <w:b/>
                          <w:bCs/>
                          <w:color w:val="7F7F7F" w:themeColor="text1" w:themeTint="80"/>
                          <w:sz w:val="20"/>
                          <w:szCs w:val="20"/>
                        </w:rPr>
                        <w:t>Instructions (delete this box when filling out the form</w:t>
                      </w:r>
                      <w:r w:rsidR="00F1198D" w:rsidRPr="000E49DE">
                        <w:rPr>
                          <w:b/>
                          <w:bCs/>
                          <w:color w:val="7F7F7F" w:themeColor="text1" w:themeTint="80"/>
                          <w:sz w:val="20"/>
                          <w:szCs w:val="20"/>
                        </w:rPr>
                        <w:t xml:space="preserve">): </w:t>
                      </w:r>
                    </w:p>
                    <w:p w14:paraId="18274AF7" w14:textId="4AAED679" w:rsidR="00F1198D" w:rsidRPr="000E49DE" w:rsidRDefault="00F1198D" w:rsidP="00DB4D60">
                      <w:pPr>
                        <w:rPr>
                          <w:color w:val="7F7F7F" w:themeColor="text1" w:themeTint="80"/>
                          <w:sz w:val="20"/>
                          <w:szCs w:val="20"/>
                        </w:rPr>
                      </w:pPr>
                      <w:r w:rsidRPr="000E49DE">
                        <w:rPr>
                          <w:color w:val="7F7F7F" w:themeColor="text1" w:themeTint="80"/>
                          <w:sz w:val="20"/>
                          <w:szCs w:val="20"/>
                        </w:rPr>
                        <w:t>Provide details of the physical/geographical location of the mitigation initiative, implemented including the physical address (country, state, municipality, city/town/community) and a map that clearly identifies where the project is located; also include coordinates that allow unique identification of the mitigation initiative (geographical coordinates should be presented in degrees, minutes, seconds and in decimal format).</w:t>
                      </w:r>
                    </w:p>
                  </w:txbxContent>
                </v:textbox>
                <w10:anchorlock/>
              </v:shape>
            </w:pict>
          </mc:Fallback>
        </mc:AlternateContent>
      </w:r>
    </w:p>
    <w:p w14:paraId="5E79EE0F" w14:textId="7F16BB71" w:rsidR="00DB4D60" w:rsidRPr="000E49DE" w:rsidRDefault="00F1198D" w:rsidP="00DB4D60">
      <w:pPr>
        <w:pStyle w:val="Ttulo3"/>
      </w:pPr>
      <w:bookmarkStart w:id="18" w:name="_Toc227926477"/>
      <w:r w:rsidRPr="000E49DE">
        <w:t>Participants in the mitigation initiative</w:t>
      </w:r>
      <w:bookmarkEnd w:id="18"/>
      <w:r w:rsidR="00DB4D60" w:rsidRPr="000E49DE">
        <w:t xml:space="preserve"> </w:t>
      </w:r>
    </w:p>
    <w:p w14:paraId="2CE6502E" w14:textId="2214A22B" w:rsidR="00E66681" w:rsidRPr="000E49DE" w:rsidRDefault="003943B2" w:rsidP="00DB4D60">
      <w:r w:rsidRPr="000E49DE">
        <w:t>&gt;&gt;</w:t>
      </w:r>
    </w:p>
    <w:p w14:paraId="0914AE59" w14:textId="1A0C9862" w:rsidR="00DB4D60" w:rsidRPr="000E49DE" w:rsidRDefault="00DB4D60" w:rsidP="00042668">
      <w:pPr>
        <w:pStyle w:val="TablasIlustraciones"/>
        <w:spacing w:after="0"/>
      </w:pPr>
      <w:bookmarkStart w:id="19" w:name="_Toc183080498"/>
      <w:bookmarkStart w:id="20" w:name="_Hlk184037807"/>
      <w:bookmarkStart w:id="21" w:name="_Toc227926502"/>
      <w:r w:rsidRPr="000E49DE">
        <w:t>Tabl</w:t>
      </w:r>
      <w:r w:rsidR="00E744E2" w:rsidRPr="000E49DE">
        <w:t>e</w:t>
      </w:r>
      <w:r w:rsidRPr="000E49DE">
        <w:t xml:space="preserve"> </w:t>
      </w:r>
      <w:r w:rsidRPr="000E49DE">
        <w:fldChar w:fldCharType="begin"/>
      </w:r>
      <w:r w:rsidRPr="000E49DE">
        <w:instrText xml:space="preserve"> SEQ Tabla \* ARABIC </w:instrText>
      </w:r>
      <w:r w:rsidRPr="000E49DE">
        <w:fldChar w:fldCharType="separate"/>
      </w:r>
      <w:r w:rsidR="00F8472A" w:rsidRPr="000E49DE">
        <w:t>1</w:t>
      </w:r>
      <w:r w:rsidRPr="000E49DE">
        <w:fldChar w:fldCharType="end"/>
      </w:r>
      <w:r w:rsidRPr="000E49DE">
        <w:t xml:space="preserve">. </w:t>
      </w:r>
      <w:bookmarkEnd w:id="19"/>
      <w:r w:rsidR="000F4AF2" w:rsidRPr="000E49DE">
        <w:t>Participants in the mitigation initiative</w:t>
      </w:r>
      <w:bookmarkEnd w:id="21"/>
    </w:p>
    <w:tbl>
      <w:tblPr>
        <w:tblStyle w:val="Tabla1"/>
        <w:tblW w:w="0" w:type="auto"/>
        <w:tblLook w:val="04A0" w:firstRow="1" w:lastRow="0" w:firstColumn="1" w:lastColumn="0" w:noHBand="0" w:noVBand="1"/>
      </w:tblPr>
      <w:tblGrid>
        <w:gridCol w:w="3320"/>
        <w:gridCol w:w="3321"/>
        <w:gridCol w:w="3321"/>
      </w:tblGrid>
      <w:tr w:rsidR="00DB4D60" w:rsidRPr="000E49DE" w14:paraId="46B8472D" w14:textId="77777777" w:rsidTr="00F119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0" w:type="dxa"/>
            <w:vAlign w:val="center"/>
          </w:tcPr>
          <w:p w14:paraId="79714187" w14:textId="3FB87747" w:rsidR="00DB4D60" w:rsidRPr="000E49DE" w:rsidRDefault="00E744E2" w:rsidP="00F1198D">
            <w:pPr>
              <w:pStyle w:val="Descripcin"/>
              <w:spacing w:before="120"/>
              <w:ind w:left="0" w:firstLine="0"/>
              <w:jc w:val="center"/>
              <w:rPr>
                <w:lang w:val="en-US"/>
              </w:rPr>
            </w:pPr>
            <w:bookmarkStart w:id="22" w:name="_Hlk184037799"/>
            <w:bookmarkEnd w:id="20"/>
            <w:r w:rsidRPr="000E49DE">
              <w:rPr>
                <w:b/>
                <w:lang w:val="en-US"/>
              </w:rPr>
              <w:t>Name of participant</w:t>
            </w:r>
          </w:p>
        </w:tc>
        <w:tc>
          <w:tcPr>
            <w:tcW w:w="3321" w:type="dxa"/>
            <w:vAlign w:val="center"/>
          </w:tcPr>
          <w:p w14:paraId="08EBD6E6" w14:textId="467F2449" w:rsidR="00DB4D60" w:rsidRPr="000E49DE" w:rsidRDefault="00E744E2" w:rsidP="00F1198D">
            <w:pPr>
              <w:pStyle w:val="Descripcin"/>
              <w:spacing w:before="120"/>
              <w:ind w:left="0" w:firstLine="0"/>
              <w:jc w:val="center"/>
              <w:cnfStyle w:val="100000000000" w:firstRow="1" w:lastRow="0" w:firstColumn="0" w:lastColumn="0" w:oddVBand="0" w:evenVBand="0" w:oddHBand="0" w:evenHBand="0" w:firstRowFirstColumn="0" w:firstRowLastColumn="0" w:lastRowFirstColumn="0" w:lastRowLastColumn="0"/>
              <w:rPr>
                <w:lang w:val="en-US"/>
              </w:rPr>
            </w:pPr>
            <w:r w:rsidRPr="000E49DE">
              <w:rPr>
                <w:b/>
                <w:lang w:val="en-US"/>
              </w:rPr>
              <w:t>Participation role</w:t>
            </w:r>
          </w:p>
        </w:tc>
        <w:tc>
          <w:tcPr>
            <w:tcW w:w="3321" w:type="dxa"/>
            <w:vAlign w:val="center"/>
          </w:tcPr>
          <w:p w14:paraId="5A9FFCF6" w14:textId="08EA1ACB" w:rsidR="00DB4D60" w:rsidRPr="000E49DE" w:rsidRDefault="00E744E2" w:rsidP="00F1198D">
            <w:pPr>
              <w:pStyle w:val="Descripcin"/>
              <w:spacing w:before="120"/>
              <w:ind w:left="0" w:firstLine="0"/>
              <w:jc w:val="center"/>
              <w:cnfStyle w:val="100000000000" w:firstRow="1" w:lastRow="0" w:firstColumn="0" w:lastColumn="0" w:oddVBand="0" w:evenVBand="0" w:oddHBand="0" w:evenHBand="0" w:firstRowFirstColumn="0" w:firstRowLastColumn="0" w:lastRowFirstColumn="0" w:lastRowLastColumn="0"/>
              <w:rPr>
                <w:lang w:val="en-US"/>
              </w:rPr>
            </w:pPr>
            <w:r w:rsidRPr="000E49DE">
              <w:rPr>
                <w:b/>
                <w:lang w:val="en-US"/>
              </w:rPr>
              <w:t>Country of origin</w:t>
            </w:r>
          </w:p>
        </w:tc>
      </w:tr>
      <w:tr w:rsidR="00DB4D60" w:rsidRPr="000E49DE" w14:paraId="583A1686" w14:textId="77777777" w:rsidTr="00F119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0" w:type="dxa"/>
          </w:tcPr>
          <w:p w14:paraId="268F7313" w14:textId="77777777" w:rsidR="00DB4D60" w:rsidRPr="000E49DE" w:rsidRDefault="00DB4D60" w:rsidP="00F1198D">
            <w:pPr>
              <w:pStyle w:val="Descripcin"/>
              <w:spacing w:before="120"/>
              <w:ind w:left="0" w:firstLine="0"/>
              <w:jc w:val="center"/>
              <w:rPr>
                <w:b w:val="0"/>
                <w:bCs w:val="0"/>
                <w:lang w:val="en-US"/>
              </w:rPr>
            </w:pPr>
            <w:r w:rsidRPr="000E49DE">
              <w:rPr>
                <w:b w:val="0"/>
                <w:bCs w:val="0"/>
                <w:lang w:val="en-US"/>
              </w:rPr>
              <w:t>…</w:t>
            </w:r>
          </w:p>
        </w:tc>
        <w:tc>
          <w:tcPr>
            <w:tcW w:w="3321" w:type="dxa"/>
          </w:tcPr>
          <w:p w14:paraId="683E5EB1" w14:textId="77777777" w:rsidR="00DB4D60" w:rsidRPr="000E49DE" w:rsidRDefault="00DB4D60" w:rsidP="00F1198D">
            <w:pPr>
              <w:pStyle w:val="Descripcin"/>
              <w:spacing w:before="120"/>
              <w:ind w:left="0" w:firstLine="0"/>
              <w:jc w:val="center"/>
              <w:cnfStyle w:val="000000100000" w:firstRow="0" w:lastRow="0" w:firstColumn="0" w:lastColumn="0" w:oddVBand="0" w:evenVBand="0" w:oddHBand="1" w:evenHBand="0" w:firstRowFirstColumn="0" w:firstRowLastColumn="0" w:lastRowFirstColumn="0" w:lastRowLastColumn="0"/>
              <w:rPr>
                <w:b w:val="0"/>
                <w:bCs w:val="0"/>
                <w:lang w:val="en-US"/>
              </w:rPr>
            </w:pPr>
            <w:r w:rsidRPr="000E49DE">
              <w:rPr>
                <w:b w:val="0"/>
                <w:bCs w:val="0"/>
                <w:lang w:val="en-US"/>
              </w:rPr>
              <w:t>...</w:t>
            </w:r>
          </w:p>
        </w:tc>
        <w:tc>
          <w:tcPr>
            <w:tcW w:w="3321" w:type="dxa"/>
          </w:tcPr>
          <w:p w14:paraId="3BC38E62" w14:textId="77777777" w:rsidR="00DB4D60" w:rsidRPr="000E49DE" w:rsidRDefault="00DB4D60" w:rsidP="00F1198D">
            <w:pPr>
              <w:pStyle w:val="Descripcin"/>
              <w:spacing w:before="120"/>
              <w:ind w:left="0" w:firstLine="0"/>
              <w:jc w:val="center"/>
              <w:cnfStyle w:val="000000100000" w:firstRow="0" w:lastRow="0" w:firstColumn="0" w:lastColumn="0" w:oddVBand="0" w:evenVBand="0" w:oddHBand="1" w:evenHBand="0" w:firstRowFirstColumn="0" w:firstRowLastColumn="0" w:lastRowFirstColumn="0" w:lastRowLastColumn="0"/>
              <w:rPr>
                <w:b w:val="0"/>
                <w:bCs w:val="0"/>
                <w:lang w:val="en-US"/>
              </w:rPr>
            </w:pPr>
            <w:r w:rsidRPr="000E49DE">
              <w:rPr>
                <w:b w:val="0"/>
                <w:bCs w:val="0"/>
                <w:lang w:val="en-US"/>
              </w:rPr>
              <w:t>...</w:t>
            </w:r>
          </w:p>
        </w:tc>
      </w:tr>
      <w:tr w:rsidR="00DB4D60" w:rsidRPr="000E49DE" w14:paraId="344A541E" w14:textId="77777777" w:rsidTr="00F1198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0" w:type="dxa"/>
            <w:vAlign w:val="center"/>
          </w:tcPr>
          <w:p w14:paraId="477EF31D" w14:textId="77777777" w:rsidR="00DB4D60" w:rsidRPr="000E49DE" w:rsidRDefault="00DB4D60" w:rsidP="00F1198D">
            <w:pPr>
              <w:pStyle w:val="Descripcin"/>
              <w:spacing w:before="120"/>
              <w:ind w:left="0" w:firstLine="0"/>
              <w:jc w:val="center"/>
              <w:rPr>
                <w:b w:val="0"/>
                <w:bCs w:val="0"/>
                <w:lang w:val="en-US"/>
              </w:rPr>
            </w:pPr>
            <w:r w:rsidRPr="000E49DE">
              <w:rPr>
                <w:b w:val="0"/>
                <w:bCs w:val="0"/>
                <w:lang w:val="en-US"/>
              </w:rPr>
              <w:t>…</w:t>
            </w:r>
          </w:p>
        </w:tc>
        <w:tc>
          <w:tcPr>
            <w:tcW w:w="3321" w:type="dxa"/>
            <w:vAlign w:val="center"/>
          </w:tcPr>
          <w:p w14:paraId="6C41709B" w14:textId="77777777" w:rsidR="00DB4D60" w:rsidRPr="000E49DE" w:rsidRDefault="00DB4D60" w:rsidP="00F1198D">
            <w:pPr>
              <w:pStyle w:val="Descripcin"/>
              <w:spacing w:before="120"/>
              <w:ind w:left="0" w:firstLine="0"/>
              <w:jc w:val="center"/>
              <w:cnfStyle w:val="000000010000" w:firstRow="0" w:lastRow="0" w:firstColumn="0" w:lastColumn="0" w:oddVBand="0" w:evenVBand="0" w:oddHBand="0" w:evenHBand="1" w:firstRowFirstColumn="0" w:firstRowLastColumn="0" w:lastRowFirstColumn="0" w:lastRowLastColumn="0"/>
              <w:rPr>
                <w:b w:val="0"/>
                <w:bCs w:val="0"/>
                <w:lang w:val="en-US"/>
              </w:rPr>
            </w:pPr>
            <w:r w:rsidRPr="000E49DE">
              <w:rPr>
                <w:b w:val="0"/>
                <w:bCs w:val="0"/>
                <w:lang w:val="en-US"/>
              </w:rPr>
              <w:t>…</w:t>
            </w:r>
          </w:p>
        </w:tc>
        <w:tc>
          <w:tcPr>
            <w:tcW w:w="3321" w:type="dxa"/>
            <w:vAlign w:val="center"/>
          </w:tcPr>
          <w:p w14:paraId="2589D8AE" w14:textId="77777777" w:rsidR="00DB4D60" w:rsidRPr="000E49DE" w:rsidRDefault="00DB4D60" w:rsidP="00F1198D">
            <w:pPr>
              <w:pStyle w:val="Descripcin"/>
              <w:spacing w:before="120"/>
              <w:ind w:left="0" w:firstLine="0"/>
              <w:jc w:val="center"/>
              <w:cnfStyle w:val="000000010000" w:firstRow="0" w:lastRow="0" w:firstColumn="0" w:lastColumn="0" w:oddVBand="0" w:evenVBand="0" w:oddHBand="0" w:evenHBand="1" w:firstRowFirstColumn="0" w:firstRowLastColumn="0" w:lastRowFirstColumn="0" w:lastRowLastColumn="0"/>
              <w:rPr>
                <w:b w:val="0"/>
                <w:bCs w:val="0"/>
                <w:lang w:val="en-US"/>
              </w:rPr>
            </w:pPr>
            <w:r w:rsidRPr="000E49DE">
              <w:rPr>
                <w:b w:val="0"/>
                <w:bCs w:val="0"/>
                <w:lang w:val="en-US"/>
              </w:rPr>
              <w:t>…</w:t>
            </w:r>
          </w:p>
        </w:tc>
      </w:tr>
      <w:tr w:rsidR="00DB4D60" w:rsidRPr="000E49DE" w14:paraId="45DAE7EB" w14:textId="77777777" w:rsidTr="00F119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0" w:type="dxa"/>
          </w:tcPr>
          <w:p w14:paraId="2289D2A0" w14:textId="77777777" w:rsidR="00DB4D60" w:rsidRPr="000E49DE" w:rsidRDefault="00DB4D60" w:rsidP="00F1198D">
            <w:pPr>
              <w:pStyle w:val="Descripcin"/>
              <w:spacing w:before="120"/>
              <w:ind w:left="0" w:firstLine="0"/>
              <w:jc w:val="center"/>
              <w:rPr>
                <w:b w:val="0"/>
                <w:bCs w:val="0"/>
                <w:lang w:val="en-US"/>
              </w:rPr>
            </w:pPr>
            <w:r w:rsidRPr="000E49DE">
              <w:rPr>
                <w:b w:val="0"/>
                <w:bCs w:val="0"/>
                <w:lang w:val="en-US"/>
              </w:rPr>
              <w:t>…</w:t>
            </w:r>
          </w:p>
        </w:tc>
        <w:tc>
          <w:tcPr>
            <w:tcW w:w="3321" w:type="dxa"/>
          </w:tcPr>
          <w:p w14:paraId="1C6201CB" w14:textId="77777777" w:rsidR="00DB4D60" w:rsidRPr="000E49DE" w:rsidRDefault="00DB4D60" w:rsidP="00F1198D">
            <w:pPr>
              <w:pStyle w:val="Descripcin"/>
              <w:spacing w:before="120"/>
              <w:ind w:left="0" w:firstLine="0"/>
              <w:jc w:val="center"/>
              <w:cnfStyle w:val="000000100000" w:firstRow="0" w:lastRow="0" w:firstColumn="0" w:lastColumn="0" w:oddVBand="0" w:evenVBand="0" w:oddHBand="1" w:evenHBand="0" w:firstRowFirstColumn="0" w:firstRowLastColumn="0" w:lastRowFirstColumn="0" w:lastRowLastColumn="0"/>
              <w:rPr>
                <w:b w:val="0"/>
                <w:bCs w:val="0"/>
                <w:lang w:val="en-US"/>
              </w:rPr>
            </w:pPr>
            <w:r w:rsidRPr="000E49DE">
              <w:rPr>
                <w:b w:val="0"/>
                <w:bCs w:val="0"/>
                <w:lang w:val="en-US"/>
              </w:rPr>
              <w:t>…</w:t>
            </w:r>
          </w:p>
        </w:tc>
        <w:tc>
          <w:tcPr>
            <w:tcW w:w="3321" w:type="dxa"/>
          </w:tcPr>
          <w:p w14:paraId="76EB8F07" w14:textId="77777777" w:rsidR="00DB4D60" w:rsidRPr="000E49DE" w:rsidRDefault="00DB4D60" w:rsidP="00F1198D">
            <w:pPr>
              <w:pStyle w:val="Descripcin"/>
              <w:spacing w:before="120"/>
              <w:ind w:left="0" w:firstLine="0"/>
              <w:jc w:val="center"/>
              <w:cnfStyle w:val="000000100000" w:firstRow="0" w:lastRow="0" w:firstColumn="0" w:lastColumn="0" w:oddVBand="0" w:evenVBand="0" w:oddHBand="1" w:evenHBand="0" w:firstRowFirstColumn="0" w:firstRowLastColumn="0" w:lastRowFirstColumn="0" w:lastRowLastColumn="0"/>
              <w:rPr>
                <w:b w:val="0"/>
                <w:bCs w:val="0"/>
                <w:lang w:val="en-US"/>
              </w:rPr>
            </w:pPr>
            <w:r w:rsidRPr="000E49DE">
              <w:rPr>
                <w:b w:val="0"/>
                <w:bCs w:val="0"/>
                <w:lang w:val="en-US"/>
              </w:rPr>
              <w:t>…</w:t>
            </w:r>
          </w:p>
        </w:tc>
      </w:tr>
    </w:tbl>
    <w:bookmarkEnd w:id="22"/>
    <w:p w14:paraId="49F2F7AE" w14:textId="0E3C65AF" w:rsidR="00DB4D60" w:rsidRPr="000E49DE" w:rsidRDefault="00DB4D60" w:rsidP="00DB4D60">
      <w:r w:rsidRPr="000E49DE">
        <w:t>&gt;&gt;</w:t>
      </w:r>
    </w:p>
    <w:p w14:paraId="617686B3" w14:textId="25E29653" w:rsidR="00DB4D60" w:rsidRPr="000E49DE" w:rsidRDefault="00DB4D60" w:rsidP="00DB4D60">
      <w:r w:rsidRPr="000E49DE">
        <w:rPr>
          <w:noProof/>
        </w:rPr>
        <mc:AlternateContent>
          <mc:Choice Requires="wps">
            <w:drawing>
              <wp:inline distT="0" distB="0" distL="0" distR="0" wp14:anchorId="00ADC2C0" wp14:editId="37952538">
                <wp:extent cx="6300000" cy="1807210"/>
                <wp:effectExtent l="0" t="0" r="24765" b="12700"/>
                <wp:docPr id="108573154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1807210"/>
                        </a:xfrm>
                        <a:prstGeom prst="rect">
                          <a:avLst/>
                        </a:prstGeom>
                        <a:solidFill>
                          <a:schemeClr val="bg1">
                            <a:lumMod val="95000"/>
                          </a:schemeClr>
                        </a:solidFill>
                        <a:ln w="9525">
                          <a:solidFill>
                            <a:srgbClr val="000000"/>
                          </a:solidFill>
                          <a:miter lim="800000"/>
                          <a:headEnd/>
                          <a:tailEnd/>
                        </a:ln>
                      </wps:spPr>
                      <wps:txbx>
                        <w:txbxContent>
                          <w:p w14:paraId="7F86F537" w14:textId="43141FB3" w:rsidR="00F1198D" w:rsidRPr="000E49DE" w:rsidRDefault="000E49DE" w:rsidP="00DB4D60">
                            <w:pPr>
                              <w:rPr>
                                <w:b/>
                                <w:bCs/>
                                <w:color w:val="7F7F7F" w:themeColor="text1" w:themeTint="80"/>
                                <w:sz w:val="20"/>
                                <w:szCs w:val="20"/>
                              </w:rPr>
                            </w:pPr>
                            <w:r w:rsidRPr="000E49DE">
                              <w:rPr>
                                <w:b/>
                                <w:bCs/>
                                <w:color w:val="7F7F7F" w:themeColor="text1" w:themeTint="80"/>
                                <w:sz w:val="20"/>
                                <w:szCs w:val="20"/>
                              </w:rPr>
                              <w:t>Instructions (delete this box when filling out the form</w:t>
                            </w:r>
                            <w:r w:rsidR="00F1198D" w:rsidRPr="000E49DE">
                              <w:rPr>
                                <w:b/>
                                <w:bCs/>
                                <w:color w:val="7F7F7F" w:themeColor="text1" w:themeTint="80"/>
                                <w:sz w:val="20"/>
                                <w:szCs w:val="20"/>
                              </w:rPr>
                              <w:t xml:space="preserve">): </w:t>
                            </w:r>
                          </w:p>
                          <w:p w14:paraId="777A3224" w14:textId="0CB98A73" w:rsidR="00F1198D" w:rsidRPr="000E49DE" w:rsidRDefault="000F4AF2" w:rsidP="00DB4D60">
                            <w:pPr>
                              <w:rPr>
                                <w:color w:val="7F7F7F" w:themeColor="text1" w:themeTint="80"/>
                                <w:sz w:val="20"/>
                                <w:szCs w:val="20"/>
                              </w:rPr>
                            </w:pPr>
                            <w:r w:rsidRPr="000E49DE">
                              <w:rPr>
                                <w:color w:val="7F7F7F" w:themeColor="text1" w:themeTint="80"/>
                                <w:sz w:val="20"/>
                                <w:szCs w:val="20"/>
                              </w:rPr>
                              <w:t>Indicate in the table, the data of the participants involved in the implemented mitigation initiative, including the proponent and owner among others, providing the contact information of each one of them</w:t>
                            </w:r>
                            <w:r w:rsidR="00F1198D" w:rsidRPr="000E49DE">
                              <w:rPr>
                                <w:color w:val="7F7F7F" w:themeColor="text1" w:themeTint="80"/>
                                <w:sz w:val="20"/>
                                <w:szCs w:val="20"/>
                              </w:rPr>
                              <w:t>.</w:t>
                            </w:r>
                          </w:p>
                        </w:txbxContent>
                      </wps:txbx>
                      <wps:bodyPr rot="0" vert="horz" wrap="square" lIns="91440" tIns="45720" rIns="91440" bIns="45720" anchor="t" anchorCtr="0">
                        <a:spAutoFit/>
                      </wps:bodyPr>
                    </wps:wsp>
                  </a:graphicData>
                </a:graphic>
              </wp:inline>
            </w:drawing>
          </mc:Choice>
          <mc:Fallback>
            <w:pict>
              <v:shape w14:anchorId="00ADC2C0" id="_x0000_s1028" type="#_x0000_t202" style="width:496.05pt;height:14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" fillcolor="#f2f2f2 [3052]">
                <v:textbox style="mso-fit-shape-to-text:t">
                  <w:txbxContent>
                    <w:p w14:paraId="7F86F537" w14:textId="43141FB3" w:rsidR="00F1198D" w:rsidRPr="000E49DE" w:rsidRDefault="000E49DE" w:rsidP="00DB4D60">
                      <w:pPr>
                        <w:rPr>
                          <w:b/>
                          <w:bCs/>
                          <w:color w:val="7F7F7F" w:themeColor="text1" w:themeTint="80"/>
                          <w:sz w:val="20"/>
                          <w:szCs w:val="20"/>
                        </w:rPr>
                      </w:pPr>
                      <w:r w:rsidRPr="000E49DE">
                        <w:rPr>
                          <w:b/>
                          <w:bCs/>
                          <w:color w:val="7F7F7F" w:themeColor="text1" w:themeTint="80"/>
                          <w:sz w:val="20"/>
                          <w:szCs w:val="20"/>
                        </w:rPr>
                        <w:t>Instructions (delete this box when filling out the form</w:t>
                      </w:r>
                      <w:r w:rsidR="00F1198D" w:rsidRPr="000E49DE">
                        <w:rPr>
                          <w:b/>
                          <w:bCs/>
                          <w:color w:val="7F7F7F" w:themeColor="text1" w:themeTint="80"/>
                          <w:sz w:val="20"/>
                          <w:szCs w:val="20"/>
                        </w:rPr>
                        <w:t xml:space="preserve">): </w:t>
                      </w:r>
                    </w:p>
                    <w:p w14:paraId="777A3224" w14:textId="0CB98A73" w:rsidR="00F1198D" w:rsidRPr="000E49DE" w:rsidRDefault="000F4AF2" w:rsidP="00DB4D60">
                      <w:pPr>
                        <w:rPr>
                          <w:color w:val="7F7F7F" w:themeColor="text1" w:themeTint="80"/>
                          <w:sz w:val="20"/>
                          <w:szCs w:val="20"/>
                        </w:rPr>
                      </w:pPr>
                      <w:r w:rsidRPr="000E49DE">
                        <w:rPr>
                          <w:color w:val="7F7F7F" w:themeColor="text1" w:themeTint="80"/>
                          <w:sz w:val="20"/>
                          <w:szCs w:val="20"/>
                        </w:rPr>
                        <w:t>Indicate in the table, the data of the participants involved in the implemented mitigation initiative, including the proponent and owner among others, providing the contact information of each one of them</w:t>
                      </w:r>
                      <w:r w:rsidR="00F1198D" w:rsidRPr="000E49DE">
                        <w:rPr>
                          <w:color w:val="7F7F7F" w:themeColor="text1" w:themeTint="80"/>
                          <w:sz w:val="20"/>
                          <w:szCs w:val="20"/>
                        </w:rPr>
                        <w:t>.</w:t>
                      </w:r>
                    </w:p>
                  </w:txbxContent>
                </v:textbox>
                <w10:anchorlock/>
              </v:shape>
            </w:pict>
          </mc:Fallback>
        </mc:AlternateContent>
      </w:r>
    </w:p>
    <w:p w14:paraId="352ED150" w14:textId="3C1858D6" w:rsidR="00DB4D60" w:rsidRPr="000E49DE" w:rsidRDefault="00DB4D60" w:rsidP="00DB4D60">
      <w:pPr>
        <w:pStyle w:val="Ttulo3"/>
      </w:pPr>
      <w:r w:rsidRPr="000E49DE">
        <w:lastRenderedPageBreak/>
        <w:tab/>
      </w:r>
      <w:bookmarkStart w:id="23" w:name="_Toc227926478"/>
      <w:r w:rsidR="000F4AF2" w:rsidRPr="000E49DE">
        <w:t>Reference of methodology(</w:t>
      </w:r>
      <w:proofErr w:type="spellStart"/>
      <w:r w:rsidR="000F4AF2" w:rsidRPr="000E49DE">
        <w:t>ies</w:t>
      </w:r>
      <w:proofErr w:type="spellEnd"/>
      <w:r w:rsidR="000F4AF2" w:rsidRPr="000E49DE">
        <w:t>) and tool(s) applied by the mitigation initiative</w:t>
      </w:r>
      <w:bookmarkEnd w:id="23"/>
    </w:p>
    <w:p w14:paraId="6623E29F" w14:textId="396A16C1" w:rsidR="00DB4D60" w:rsidRPr="000E49DE" w:rsidRDefault="00DB4D60" w:rsidP="00DB4D60">
      <w:r w:rsidRPr="000E49DE">
        <w:t>&gt;&gt;</w:t>
      </w:r>
    </w:p>
    <w:p w14:paraId="7A4B1A28" w14:textId="545ADE1E" w:rsidR="00DB4D60" w:rsidRPr="000E49DE" w:rsidRDefault="00DB4D60" w:rsidP="00DB4D60">
      <w:r w:rsidRPr="000E49DE">
        <w:rPr>
          <w:noProof/>
        </w:rPr>
        <mc:AlternateContent>
          <mc:Choice Requires="wps">
            <w:drawing>
              <wp:inline distT="0" distB="0" distL="0" distR="0" wp14:anchorId="3D08119F" wp14:editId="78543F5D">
                <wp:extent cx="6300000" cy="971550"/>
                <wp:effectExtent l="0" t="0" r="24765" b="19685"/>
                <wp:docPr id="145580322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971550"/>
                        </a:xfrm>
                        <a:prstGeom prst="rect">
                          <a:avLst/>
                        </a:prstGeom>
                        <a:solidFill>
                          <a:schemeClr val="bg1">
                            <a:lumMod val="95000"/>
                          </a:schemeClr>
                        </a:solidFill>
                        <a:ln w="9525">
                          <a:solidFill>
                            <a:srgbClr val="000000"/>
                          </a:solidFill>
                          <a:miter lim="800000"/>
                          <a:headEnd/>
                          <a:tailEnd/>
                        </a:ln>
                      </wps:spPr>
                      <wps:txbx>
                        <w:txbxContent>
                          <w:p w14:paraId="1FC4B8D5" w14:textId="02814CD1" w:rsidR="00F1198D" w:rsidRPr="000E49DE" w:rsidRDefault="000E49DE" w:rsidP="00DB4D60">
                            <w:pPr>
                              <w:rPr>
                                <w:b/>
                                <w:bCs/>
                                <w:color w:val="7F7F7F" w:themeColor="text1" w:themeTint="80"/>
                                <w:sz w:val="20"/>
                                <w:szCs w:val="20"/>
                              </w:rPr>
                            </w:pPr>
                            <w:r w:rsidRPr="000E49DE">
                              <w:rPr>
                                <w:b/>
                                <w:bCs/>
                                <w:color w:val="7F7F7F" w:themeColor="text1" w:themeTint="80"/>
                                <w:sz w:val="20"/>
                                <w:szCs w:val="20"/>
                              </w:rPr>
                              <w:t>Instructions (delete this box when filling out the form</w:t>
                            </w:r>
                            <w:r w:rsidR="00F1198D" w:rsidRPr="000E49DE">
                              <w:rPr>
                                <w:b/>
                                <w:bCs/>
                                <w:color w:val="7F7F7F" w:themeColor="text1" w:themeTint="80"/>
                                <w:sz w:val="20"/>
                                <w:szCs w:val="20"/>
                              </w:rPr>
                              <w:t xml:space="preserve">): </w:t>
                            </w:r>
                          </w:p>
                          <w:p w14:paraId="58F37548" w14:textId="42DE2643" w:rsidR="00F1198D" w:rsidRPr="000E49DE" w:rsidRDefault="000B4D29" w:rsidP="00DB4D60">
                            <w:pPr>
                              <w:rPr>
                                <w:color w:val="7F7F7F" w:themeColor="text1" w:themeTint="80"/>
                                <w:sz w:val="20"/>
                                <w:szCs w:val="20"/>
                              </w:rPr>
                            </w:pPr>
                            <w:r w:rsidRPr="000E49DE">
                              <w:rPr>
                                <w:color w:val="7F7F7F" w:themeColor="text1" w:themeTint="80"/>
                                <w:sz w:val="20"/>
                                <w:szCs w:val="20"/>
                              </w:rPr>
                              <w:t xml:space="preserve">Submit the exact reference (name, number, title, version, </w:t>
                            </w:r>
                            <w:proofErr w:type="spellStart"/>
                            <w:r w:rsidRPr="000E49DE">
                              <w:rPr>
                                <w:color w:val="7F7F7F" w:themeColor="text1" w:themeTint="80"/>
                                <w:sz w:val="20"/>
                                <w:szCs w:val="20"/>
                              </w:rPr>
                              <w:t>etc</w:t>
                            </w:r>
                            <w:proofErr w:type="spellEnd"/>
                            <w:r w:rsidRPr="000E49DE">
                              <w:rPr>
                                <w:color w:val="7F7F7F" w:themeColor="text1" w:themeTint="80"/>
                                <w:sz w:val="20"/>
                                <w:szCs w:val="20"/>
                              </w:rPr>
                              <w:t>) of the selected methodology(</w:t>
                            </w:r>
                            <w:proofErr w:type="spellStart"/>
                            <w:r w:rsidRPr="000E49DE">
                              <w:rPr>
                                <w:color w:val="7F7F7F" w:themeColor="text1" w:themeTint="80"/>
                                <w:sz w:val="20"/>
                                <w:szCs w:val="20"/>
                              </w:rPr>
                              <w:t>ies</w:t>
                            </w:r>
                            <w:proofErr w:type="spellEnd"/>
                            <w:r w:rsidRPr="000E49DE">
                              <w:rPr>
                                <w:color w:val="7F7F7F" w:themeColor="text1" w:themeTint="80"/>
                                <w:sz w:val="20"/>
                                <w:szCs w:val="20"/>
                              </w:rPr>
                              <w:t>) (COLCX's own or approved by any GHG program), tools and other methodologies to which the selected methodology(</w:t>
                            </w:r>
                            <w:proofErr w:type="spellStart"/>
                            <w:r w:rsidRPr="000E49DE">
                              <w:rPr>
                                <w:color w:val="7F7F7F" w:themeColor="text1" w:themeTint="80"/>
                                <w:sz w:val="20"/>
                                <w:szCs w:val="20"/>
                              </w:rPr>
                              <w:t>ies</w:t>
                            </w:r>
                            <w:proofErr w:type="spellEnd"/>
                            <w:r w:rsidRPr="000E49DE">
                              <w:rPr>
                                <w:color w:val="7F7F7F" w:themeColor="text1" w:themeTint="80"/>
                                <w:sz w:val="20"/>
                                <w:szCs w:val="20"/>
                              </w:rPr>
                              <w:t>) refer; include when applicable, the link to the website of the references of the methodologies, tools and other instruments applied</w:t>
                            </w:r>
                            <w:r w:rsidR="00F1198D" w:rsidRPr="000E49DE">
                              <w:rPr>
                                <w:color w:val="7F7F7F" w:themeColor="text1" w:themeTint="80"/>
                                <w:sz w:val="20"/>
                                <w:szCs w:val="20"/>
                              </w:rPr>
                              <w:t>.</w:t>
                            </w:r>
                          </w:p>
                          <w:p w14:paraId="0EE723F3" w14:textId="46423DBF" w:rsidR="00F1198D" w:rsidRPr="000E49DE" w:rsidRDefault="000B4D29" w:rsidP="00DB4D60">
                            <w:pPr>
                              <w:rPr>
                                <w:color w:val="7F7F7F" w:themeColor="text1" w:themeTint="80"/>
                                <w:sz w:val="20"/>
                                <w:szCs w:val="20"/>
                              </w:rPr>
                            </w:pPr>
                            <w:r w:rsidRPr="000E49DE">
                              <w:rPr>
                                <w:color w:val="7F7F7F" w:themeColor="text1" w:themeTint="80"/>
                                <w:sz w:val="20"/>
                                <w:szCs w:val="20"/>
                              </w:rPr>
                              <w:t>Where applicable, explain and justify the methodological choices applied to the mitigation initiative, indicating how the methods or methodological steps defined for calculating baseline emissions, project emissions, leakage emissions and GHG reductions or removals were applied</w:t>
                            </w:r>
                            <w:r w:rsidR="00F1198D" w:rsidRPr="000E49DE">
                              <w:rPr>
                                <w:color w:val="7F7F7F" w:themeColor="text1" w:themeTint="80"/>
                                <w:sz w:val="20"/>
                                <w:szCs w:val="20"/>
                              </w:rPr>
                              <w:t xml:space="preserve">. </w:t>
                            </w:r>
                          </w:p>
                        </w:txbxContent>
                      </wps:txbx>
                      <wps:bodyPr rot="0" vert="horz" wrap="square" lIns="91440" tIns="45720" rIns="91440" bIns="45720" anchor="t" anchorCtr="0">
                        <a:spAutoFit/>
                      </wps:bodyPr>
                    </wps:wsp>
                  </a:graphicData>
                </a:graphic>
              </wp:inline>
            </w:drawing>
          </mc:Choice>
          <mc:Fallback>
            <w:pict>
              <v:shape w14:anchorId="3D08119F" id="_x0000_s1029" type="#_x0000_t202" style="width:496.0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" fillcolor="#f2f2f2 [3052]">
                <v:textbox style="mso-fit-shape-to-text:t">
                  <w:txbxContent>
                    <w:p w14:paraId="1FC4B8D5" w14:textId="02814CD1" w:rsidR="00F1198D" w:rsidRPr="000E49DE" w:rsidRDefault="000E49DE" w:rsidP="00DB4D60">
                      <w:pPr>
                        <w:rPr>
                          <w:b/>
                          <w:bCs/>
                          <w:color w:val="7F7F7F" w:themeColor="text1" w:themeTint="80"/>
                          <w:sz w:val="20"/>
                          <w:szCs w:val="20"/>
                        </w:rPr>
                      </w:pPr>
                      <w:r w:rsidRPr="000E49DE">
                        <w:rPr>
                          <w:b/>
                          <w:bCs/>
                          <w:color w:val="7F7F7F" w:themeColor="text1" w:themeTint="80"/>
                          <w:sz w:val="20"/>
                          <w:szCs w:val="20"/>
                        </w:rPr>
                        <w:t>Instructions (delete this box when filling out the form</w:t>
                      </w:r>
                      <w:r w:rsidR="00F1198D" w:rsidRPr="000E49DE">
                        <w:rPr>
                          <w:b/>
                          <w:bCs/>
                          <w:color w:val="7F7F7F" w:themeColor="text1" w:themeTint="80"/>
                          <w:sz w:val="20"/>
                          <w:szCs w:val="20"/>
                        </w:rPr>
                        <w:t xml:space="preserve">): </w:t>
                      </w:r>
                    </w:p>
                    <w:p w14:paraId="58F37548" w14:textId="42DE2643" w:rsidR="00F1198D" w:rsidRPr="000E49DE" w:rsidRDefault="000B4D29" w:rsidP="00DB4D60">
                      <w:pPr>
                        <w:rPr>
                          <w:color w:val="7F7F7F" w:themeColor="text1" w:themeTint="80"/>
                          <w:sz w:val="20"/>
                          <w:szCs w:val="20"/>
                        </w:rPr>
                      </w:pPr>
                      <w:r w:rsidRPr="000E49DE">
                        <w:rPr>
                          <w:color w:val="7F7F7F" w:themeColor="text1" w:themeTint="80"/>
                          <w:sz w:val="20"/>
                          <w:szCs w:val="20"/>
                        </w:rPr>
                        <w:t>Submit the exact reference (name, number, title, version, etc) of the selected methodology(ies) (COLCX's own or approved by any GHG program), tools and other methodologies to which the selected methodology(ies) refer; include when applicable, the link to the website of the references of the methodologies, tools and other instruments applied</w:t>
                      </w:r>
                      <w:r w:rsidR="00F1198D" w:rsidRPr="000E49DE">
                        <w:rPr>
                          <w:color w:val="7F7F7F" w:themeColor="text1" w:themeTint="80"/>
                          <w:sz w:val="20"/>
                          <w:szCs w:val="20"/>
                        </w:rPr>
                        <w:t>.</w:t>
                      </w:r>
                    </w:p>
                    <w:p w14:paraId="0EE723F3" w14:textId="46423DBF" w:rsidR="00F1198D" w:rsidRPr="000E49DE" w:rsidRDefault="000B4D29" w:rsidP="00DB4D60">
                      <w:pPr>
                        <w:rPr>
                          <w:color w:val="7F7F7F" w:themeColor="text1" w:themeTint="80"/>
                          <w:sz w:val="20"/>
                          <w:szCs w:val="20"/>
                        </w:rPr>
                      </w:pPr>
                      <w:r w:rsidRPr="000E49DE">
                        <w:rPr>
                          <w:color w:val="7F7F7F" w:themeColor="text1" w:themeTint="80"/>
                          <w:sz w:val="20"/>
                          <w:szCs w:val="20"/>
                        </w:rPr>
                        <w:t>Where applicable, explain and justify the methodological choices applied to the mitigation initiative, indicating how the methods or methodological steps defined for calculating baseline emissions, project emissions, leakage emissions and GHG reductions or removals were applied</w:t>
                      </w:r>
                      <w:r w:rsidR="00F1198D" w:rsidRPr="000E49DE">
                        <w:rPr>
                          <w:color w:val="7F7F7F" w:themeColor="text1" w:themeTint="80"/>
                          <w:sz w:val="20"/>
                          <w:szCs w:val="20"/>
                        </w:rPr>
                        <w:t xml:space="preserve">. </w:t>
                      </w:r>
                    </w:p>
                  </w:txbxContent>
                </v:textbox>
                <w10:anchorlock/>
              </v:shape>
            </w:pict>
          </mc:Fallback>
        </mc:AlternateContent>
      </w:r>
    </w:p>
    <w:p w14:paraId="094C64E1" w14:textId="1E14020A" w:rsidR="00DB4D60" w:rsidRPr="000E49DE" w:rsidRDefault="000B4D29" w:rsidP="00DB4D60">
      <w:pPr>
        <w:pStyle w:val="Ttulo3"/>
      </w:pPr>
      <w:bookmarkStart w:id="24" w:name="_Toc227926479"/>
      <w:r w:rsidRPr="000E49DE">
        <w:t>Mitigation initiative crediting period</w:t>
      </w:r>
      <w:bookmarkEnd w:id="24"/>
    </w:p>
    <w:p w14:paraId="28FD66BF" w14:textId="66BA2551" w:rsidR="00DB4D60" w:rsidRPr="000E49DE" w:rsidRDefault="000B4D29" w:rsidP="00DB4D60">
      <w:pPr>
        <w:pStyle w:val="Ttulo4"/>
      </w:pPr>
      <w:r w:rsidRPr="000E49DE">
        <w:t xml:space="preserve">Beginning and end of the </w:t>
      </w:r>
      <w:r w:rsidR="00980F36">
        <w:t>crediting</w:t>
      </w:r>
      <w:r w:rsidRPr="000E49DE">
        <w:t xml:space="preserve"> period</w:t>
      </w:r>
    </w:p>
    <w:p w14:paraId="7C39FCF8" w14:textId="4B48918C" w:rsidR="00DB4D60" w:rsidRPr="000E49DE" w:rsidRDefault="00DB4D60" w:rsidP="00DB4D60">
      <w:r w:rsidRPr="000E49DE">
        <w:t>&gt;&gt;</w:t>
      </w:r>
    </w:p>
    <w:p w14:paraId="5804F7D0" w14:textId="2C5159F3" w:rsidR="00DB4D60" w:rsidRPr="000E49DE" w:rsidRDefault="00DB4D60" w:rsidP="00DB4D60">
      <w:r w:rsidRPr="000E49DE">
        <w:rPr>
          <w:noProof/>
        </w:rPr>
        <mc:AlternateContent>
          <mc:Choice Requires="wps">
            <w:drawing>
              <wp:inline distT="0" distB="0" distL="0" distR="0" wp14:anchorId="47F48C14" wp14:editId="6F21B8FE">
                <wp:extent cx="6300000" cy="971550"/>
                <wp:effectExtent l="0" t="0" r="24765" b="12700"/>
                <wp:docPr id="157057074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971550"/>
                        </a:xfrm>
                        <a:prstGeom prst="rect">
                          <a:avLst/>
                        </a:prstGeom>
                        <a:solidFill>
                          <a:schemeClr val="bg1">
                            <a:lumMod val="95000"/>
                          </a:schemeClr>
                        </a:solidFill>
                        <a:ln w="9525">
                          <a:solidFill>
                            <a:srgbClr val="000000"/>
                          </a:solidFill>
                          <a:miter lim="800000"/>
                          <a:headEnd/>
                          <a:tailEnd/>
                        </a:ln>
                      </wps:spPr>
                      <wps:txbx>
                        <w:txbxContent>
                          <w:p w14:paraId="3794F235" w14:textId="22D7C556" w:rsidR="00F1198D" w:rsidRPr="000E49DE" w:rsidRDefault="000E49DE" w:rsidP="00DB4D60">
                            <w:pPr>
                              <w:rPr>
                                <w:b/>
                                <w:bCs/>
                                <w:color w:val="7F7F7F" w:themeColor="text1" w:themeTint="80"/>
                                <w:sz w:val="20"/>
                                <w:szCs w:val="20"/>
                              </w:rPr>
                            </w:pPr>
                            <w:r w:rsidRPr="000E49DE">
                              <w:rPr>
                                <w:b/>
                                <w:bCs/>
                                <w:color w:val="7F7F7F" w:themeColor="text1" w:themeTint="80"/>
                                <w:sz w:val="20"/>
                                <w:szCs w:val="20"/>
                              </w:rPr>
                              <w:t>Instructions (delete this box when filling out the form</w:t>
                            </w:r>
                            <w:r w:rsidR="00F1198D" w:rsidRPr="000E49DE">
                              <w:rPr>
                                <w:b/>
                                <w:bCs/>
                                <w:color w:val="7F7F7F" w:themeColor="text1" w:themeTint="80"/>
                                <w:sz w:val="20"/>
                                <w:szCs w:val="20"/>
                              </w:rPr>
                              <w:t xml:space="preserve">): </w:t>
                            </w:r>
                          </w:p>
                          <w:p w14:paraId="681C9A1E" w14:textId="667D5AE6" w:rsidR="00F1198D" w:rsidRPr="000E49DE" w:rsidRDefault="000B4D29" w:rsidP="00DB4D60">
                            <w:pPr>
                              <w:rPr>
                                <w:color w:val="7F7F7F" w:themeColor="text1" w:themeTint="80"/>
                                <w:sz w:val="20"/>
                                <w:szCs w:val="20"/>
                              </w:rPr>
                            </w:pPr>
                            <w:r w:rsidRPr="000E49DE">
                              <w:rPr>
                                <w:color w:val="7F7F7F" w:themeColor="text1" w:themeTint="80"/>
                                <w:sz w:val="20"/>
                                <w:szCs w:val="20"/>
                              </w:rPr>
                              <w:t>The actual start and end date of the crediting period of the mitigation initiative approved by the COLCX program must be listed and presented in day/month/year format</w:t>
                            </w:r>
                            <w:r w:rsidR="00F1198D" w:rsidRPr="000E49DE">
                              <w:rPr>
                                <w:color w:val="7F7F7F" w:themeColor="text1" w:themeTint="80"/>
                                <w:sz w:val="20"/>
                                <w:szCs w:val="20"/>
                              </w:rPr>
                              <w:t>.</w:t>
                            </w:r>
                          </w:p>
                        </w:txbxContent>
                      </wps:txbx>
                      <wps:bodyPr rot="0" vert="horz" wrap="square" lIns="91440" tIns="45720" rIns="91440" bIns="45720" anchor="t" anchorCtr="0">
                        <a:spAutoFit/>
                      </wps:bodyPr>
                    </wps:wsp>
                  </a:graphicData>
                </a:graphic>
              </wp:inline>
            </w:drawing>
          </mc:Choice>
          <mc:Fallback>
            <w:pict>
              <v:shape w14:anchorId="47F48C14" id="_x0000_s1030" type="#_x0000_t202" style="width:496.0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" fillcolor="#f2f2f2 [3052]">
                <v:textbox style="mso-fit-shape-to-text:t">
                  <w:txbxContent>
                    <w:p w14:paraId="3794F235" w14:textId="22D7C556" w:rsidR="00F1198D" w:rsidRPr="000E49DE" w:rsidRDefault="000E49DE" w:rsidP="00DB4D60">
                      <w:pPr>
                        <w:rPr>
                          <w:b/>
                          <w:bCs/>
                          <w:color w:val="7F7F7F" w:themeColor="text1" w:themeTint="80"/>
                          <w:sz w:val="20"/>
                          <w:szCs w:val="20"/>
                        </w:rPr>
                      </w:pPr>
                      <w:r w:rsidRPr="000E49DE">
                        <w:rPr>
                          <w:b/>
                          <w:bCs/>
                          <w:color w:val="7F7F7F" w:themeColor="text1" w:themeTint="80"/>
                          <w:sz w:val="20"/>
                          <w:szCs w:val="20"/>
                        </w:rPr>
                        <w:t>Instructions (delete this box when filling out the form</w:t>
                      </w:r>
                      <w:r w:rsidR="00F1198D" w:rsidRPr="000E49DE">
                        <w:rPr>
                          <w:b/>
                          <w:bCs/>
                          <w:color w:val="7F7F7F" w:themeColor="text1" w:themeTint="80"/>
                          <w:sz w:val="20"/>
                          <w:szCs w:val="20"/>
                        </w:rPr>
                        <w:t xml:space="preserve">): </w:t>
                      </w:r>
                    </w:p>
                    <w:p w14:paraId="681C9A1E" w14:textId="667D5AE6" w:rsidR="00F1198D" w:rsidRPr="000E49DE" w:rsidRDefault="000B4D29" w:rsidP="00DB4D60">
                      <w:pPr>
                        <w:rPr>
                          <w:color w:val="7F7F7F" w:themeColor="text1" w:themeTint="80"/>
                          <w:sz w:val="20"/>
                          <w:szCs w:val="20"/>
                        </w:rPr>
                      </w:pPr>
                      <w:r w:rsidRPr="000E49DE">
                        <w:rPr>
                          <w:color w:val="7F7F7F" w:themeColor="text1" w:themeTint="80"/>
                          <w:sz w:val="20"/>
                          <w:szCs w:val="20"/>
                        </w:rPr>
                        <w:t>The actual start and end date of the crediting period of the mitigation initiative approved by the COLCX program must be listed and presented in day/month/year format</w:t>
                      </w:r>
                      <w:r w:rsidR="00F1198D" w:rsidRPr="000E49DE">
                        <w:rPr>
                          <w:color w:val="7F7F7F" w:themeColor="text1" w:themeTint="80"/>
                          <w:sz w:val="20"/>
                          <w:szCs w:val="20"/>
                        </w:rPr>
                        <w:t>.</w:t>
                      </w:r>
                    </w:p>
                  </w:txbxContent>
                </v:textbox>
                <w10:anchorlock/>
              </v:shape>
            </w:pict>
          </mc:Fallback>
        </mc:AlternateContent>
      </w:r>
    </w:p>
    <w:p w14:paraId="1E2727CD" w14:textId="28EA90F6" w:rsidR="00DB4D60" w:rsidRPr="000E49DE" w:rsidRDefault="000B4D29" w:rsidP="00DB4D60">
      <w:pPr>
        <w:pStyle w:val="Ttulo4"/>
      </w:pPr>
      <w:r w:rsidRPr="000E49DE">
        <w:t>Duration of the crediting period</w:t>
      </w:r>
    </w:p>
    <w:p w14:paraId="40DB1375" w14:textId="4E1D221D" w:rsidR="00DB4D60" w:rsidRPr="000E49DE" w:rsidRDefault="00DB4D60" w:rsidP="00DB4D60">
      <w:r w:rsidRPr="000E49DE">
        <w:t>&gt;&gt;</w:t>
      </w:r>
    </w:p>
    <w:p w14:paraId="3410616B" w14:textId="779009A9" w:rsidR="00DB4D60" w:rsidRPr="000E49DE" w:rsidRDefault="00DB4D60" w:rsidP="00DB4D60">
      <w:r w:rsidRPr="000E49DE">
        <w:rPr>
          <w:noProof/>
        </w:rPr>
        <mc:AlternateContent>
          <mc:Choice Requires="wps">
            <w:drawing>
              <wp:inline distT="0" distB="0" distL="0" distR="0" wp14:anchorId="6BCF9227" wp14:editId="2F81CE30">
                <wp:extent cx="6300000" cy="971550"/>
                <wp:effectExtent l="0" t="0" r="24765" b="27305"/>
                <wp:docPr id="111680650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971550"/>
                        </a:xfrm>
                        <a:prstGeom prst="rect">
                          <a:avLst/>
                        </a:prstGeom>
                        <a:solidFill>
                          <a:schemeClr val="bg1">
                            <a:lumMod val="95000"/>
                          </a:schemeClr>
                        </a:solidFill>
                        <a:ln w="9525">
                          <a:solidFill>
                            <a:srgbClr val="000000"/>
                          </a:solidFill>
                          <a:miter lim="800000"/>
                          <a:headEnd/>
                          <a:tailEnd/>
                        </a:ln>
                      </wps:spPr>
                      <wps:txbx>
                        <w:txbxContent>
                          <w:p w14:paraId="0E015459" w14:textId="660AC78D" w:rsidR="00F1198D" w:rsidRPr="000E49DE" w:rsidRDefault="000E49DE" w:rsidP="00DB4D60">
                            <w:pPr>
                              <w:rPr>
                                <w:b/>
                                <w:bCs/>
                                <w:color w:val="7F7F7F" w:themeColor="text1" w:themeTint="80"/>
                                <w:sz w:val="20"/>
                                <w:szCs w:val="20"/>
                              </w:rPr>
                            </w:pPr>
                            <w:r w:rsidRPr="000E49DE">
                              <w:rPr>
                                <w:b/>
                                <w:bCs/>
                                <w:color w:val="7F7F7F" w:themeColor="text1" w:themeTint="80"/>
                                <w:sz w:val="20"/>
                                <w:szCs w:val="20"/>
                              </w:rPr>
                              <w:t>Instructions (delete this box when filling out the form</w:t>
                            </w:r>
                            <w:r w:rsidR="00F1198D" w:rsidRPr="000E49DE">
                              <w:rPr>
                                <w:b/>
                                <w:bCs/>
                                <w:color w:val="7F7F7F" w:themeColor="text1" w:themeTint="80"/>
                                <w:sz w:val="20"/>
                                <w:szCs w:val="20"/>
                              </w:rPr>
                              <w:t xml:space="preserve">): </w:t>
                            </w:r>
                          </w:p>
                          <w:p w14:paraId="640D9167" w14:textId="3A5E3C28" w:rsidR="00F1198D" w:rsidRPr="000E49DE" w:rsidRDefault="000B4D29" w:rsidP="00DB4D60">
                            <w:pPr>
                              <w:rPr>
                                <w:color w:val="7F7F7F" w:themeColor="text1" w:themeTint="80"/>
                                <w:sz w:val="20"/>
                                <w:szCs w:val="20"/>
                              </w:rPr>
                            </w:pPr>
                            <w:r w:rsidRPr="000E49DE">
                              <w:rPr>
                                <w:color w:val="7F7F7F" w:themeColor="text1" w:themeTint="80"/>
                                <w:sz w:val="20"/>
                                <w:szCs w:val="20"/>
                              </w:rPr>
                              <w:t>The actual duration of the crediting period of the mitigation initiative approved by the COLCX program should be indicated in years and months</w:t>
                            </w:r>
                            <w:r w:rsidR="00F1198D" w:rsidRPr="000E49DE">
                              <w:rPr>
                                <w:color w:val="7F7F7F" w:themeColor="text1" w:themeTint="80"/>
                                <w:sz w:val="20"/>
                                <w:szCs w:val="20"/>
                              </w:rPr>
                              <w:t>.</w:t>
                            </w:r>
                          </w:p>
                        </w:txbxContent>
                      </wps:txbx>
                      <wps:bodyPr rot="0" vert="horz" wrap="square" lIns="91440" tIns="45720" rIns="91440" bIns="45720" anchor="t" anchorCtr="0">
                        <a:spAutoFit/>
                      </wps:bodyPr>
                    </wps:wsp>
                  </a:graphicData>
                </a:graphic>
              </wp:inline>
            </w:drawing>
          </mc:Choice>
          <mc:Fallback>
            <w:pict>
              <v:shape w14:anchorId="6BCF9227" id="_x0000_s1031" type="#_x0000_t202" style="width:496.0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" fillcolor="#f2f2f2 [3052]">
                <v:textbox style="mso-fit-shape-to-text:t">
                  <w:txbxContent>
                    <w:p w14:paraId="0E015459" w14:textId="660AC78D" w:rsidR="00F1198D" w:rsidRPr="000E49DE" w:rsidRDefault="000E49DE" w:rsidP="00DB4D60">
                      <w:pPr>
                        <w:rPr>
                          <w:b/>
                          <w:bCs/>
                          <w:color w:val="7F7F7F" w:themeColor="text1" w:themeTint="80"/>
                          <w:sz w:val="20"/>
                          <w:szCs w:val="20"/>
                        </w:rPr>
                      </w:pPr>
                      <w:r w:rsidRPr="000E49DE">
                        <w:rPr>
                          <w:b/>
                          <w:bCs/>
                          <w:color w:val="7F7F7F" w:themeColor="text1" w:themeTint="80"/>
                          <w:sz w:val="20"/>
                          <w:szCs w:val="20"/>
                        </w:rPr>
                        <w:t>Instructions (delete this box when filling out the form</w:t>
                      </w:r>
                      <w:r w:rsidR="00F1198D" w:rsidRPr="000E49DE">
                        <w:rPr>
                          <w:b/>
                          <w:bCs/>
                          <w:color w:val="7F7F7F" w:themeColor="text1" w:themeTint="80"/>
                          <w:sz w:val="20"/>
                          <w:szCs w:val="20"/>
                        </w:rPr>
                        <w:t xml:space="preserve">): </w:t>
                      </w:r>
                    </w:p>
                    <w:p w14:paraId="640D9167" w14:textId="3A5E3C28" w:rsidR="00F1198D" w:rsidRPr="000E49DE" w:rsidRDefault="000B4D29" w:rsidP="00DB4D60">
                      <w:pPr>
                        <w:rPr>
                          <w:color w:val="7F7F7F" w:themeColor="text1" w:themeTint="80"/>
                          <w:sz w:val="20"/>
                          <w:szCs w:val="20"/>
                        </w:rPr>
                      </w:pPr>
                      <w:r w:rsidRPr="000E49DE">
                        <w:rPr>
                          <w:color w:val="7F7F7F" w:themeColor="text1" w:themeTint="80"/>
                          <w:sz w:val="20"/>
                          <w:szCs w:val="20"/>
                        </w:rPr>
                        <w:t>The actual duration of the crediting period of the mitigation initiative approved by the COLCX program should be indicated in years and months</w:t>
                      </w:r>
                      <w:r w:rsidR="00F1198D" w:rsidRPr="000E49DE">
                        <w:rPr>
                          <w:color w:val="7F7F7F" w:themeColor="text1" w:themeTint="80"/>
                          <w:sz w:val="20"/>
                          <w:szCs w:val="20"/>
                        </w:rPr>
                        <w:t>.</w:t>
                      </w:r>
                    </w:p>
                  </w:txbxContent>
                </v:textbox>
                <w10:anchorlock/>
              </v:shape>
            </w:pict>
          </mc:Fallback>
        </mc:AlternateContent>
      </w:r>
    </w:p>
    <w:p w14:paraId="006F226D" w14:textId="3FDF9AB2" w:rsidR="00DB4D60" w:rsidRPr="000E49DE" w:rsidRDefault="00354662" w:rsidP="00DB4D60">
      <w:pPr>
        <w:pStyle w:val="Ttulo3"/>
      </w:pPr>
      <w:bookmarkStart w:id="25" w:name="_Toc227926480"/>
      <w:r w:rsidRPr="00354662">
        <w:t>Endorsement of conditions for projects</w:t>
      </w:r>
      <w:bookmarkEnd w:id="25"/>
    </w:p>
    <w:p w14:paraId="37BB15F6" w14:textId="1155DFF1" w:rsidR="00DB4D60" w:rsidRPr="000E49DE" w:rsidRDefault="00A14246" w:rsidP="00DB4D60">
      <w:pPr>
        <w:pStyle w:val="Ttulo4"/>
      </w:pPr>
      <w:r w:rsidRPr="000E49DE">
        <w:t xml:space="preserve">Confirmation of </w:t>
      </w:r>
      <w:r w:rsidR="00354662" w:rsidRPr="000E49DE">
        <w:t>landownership</w:t>
      </w:r>
    </w:p>
    <w:p w14:paraId="07A9D703" w14:textId="35207826" w:rsidR="00DB4D60" w:rsidRPr="000E49DE" w:rsidRDefault="00DB4D60" w:rsidP="00DB4D60">
      <w:r w:rsidRPr="000E49DE">
        <w:t>&gt;&gt;</w:t>
      </w:r>
    </w:p>
    <w:p w14:paraId="66E27666" w14:textId="6AD5737A" w:rsidR="00DB4D60" w:rsidRPr="000E49DE" w:rsidRDefault="00DB4D60" w:rsidP="00DB4D60">
      <w:r w:rsidRPr="000E49DE">
        <w:rPr>
          <w:noProof/>
        </w:rPr>
        <w:lastRenderedPageBreak/>
        <mc:AlternateContent>
          <mc:Choice Requires="wps">
            <w:drawing>
              <wp:inline distT="0" distB="0" distL="0" distR="0" wp14:anchorId="19BBF3F4" wp14:editId="70DB0FF0">
                <wp:extent cx="6300000" cy="971550"/>
                <wp:effectExtent l="0" t="0" r="24765" b="10795"/>
                <wp:docPr id="12507238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971550"/>
                        </a:xfrm>
                        <a:prstGeom prst="rect">
                          <a:avLst/>
                        </a:prstGeom>
                        <a:solidFill>
                          <a:schemeClr val="bg1">
                            <a:lumMod val="95000"/>
                          </a:schemeClr>
                        </a:solidFill>
                        <a:ln w="9525">
                          <a:solidFill>
                            <a:srgbClr val="000000"/>
                          </a:solidFill>
                          <a:miter lim="800000"/>
                          <a:headEnd/>
                          <a:tailEnd/>
                        </a:ln>
                      </wps:spPr>
                      <wps:txbx>
                        <w:txbxContent>
                          <w:p w14:paraId="562EE3FC" w14:textId="129C90DA" w:rsidR="00F1198D" w:rsidRPr="000E49DE" w:rsidRDefault="000E49DE" w:rsidP="00DB4D60">
                            <w:pPr>
                              <w:rPr>
                                <w:b/>
                                <w:bCs/>
                                <w:color w:val="7F7F7F" w:themeColor="text1" w:themeTint="80"/>
                                <w:sz w:val="20"/>
                                <w:szCs w:val="20"/>
                              </w:rPr>
                            </w:pPr>
                            <w:r w:rsidRPr="000E49DE">
                              <w:rPr>
                                <w:b/>
                                <w:bCs/>
                                <w:color w:val="7F7F7F" w:themeColor="text1" w:themeTint="80"/>
                                <w:sz w:val="20"/>
                                <w:szCs w:val="20"/>
                              </w:rPr>
                              <w:t>Instructions (delete this box when filling out the form</w:t>
                            </w:r>
                            <w:r w:rsidR="00F1198D" w:rsidRPr="000E49DE">
                              <w:rPr>
                                <w:b/>
                                <w:bCs/>
                                <w:color w:val="7F7F7F" w:themeColor="text1" w:themeTint="80"/>
                                <w:sz w:val="20"/>
                                <w:szCs w:val="20"/>
                              </w:rPr>
                              <w:t xml:space="preserve">): </w:t>
                            </w:r>
                          </w:p>
                          <w:p w14:paraId="2952DC2D" w14:textId="72FBAB68" w:rsidR="00F1198D" w:rsidRPr="000E49DE" w:rsidRDefault="00A14246" w:rsidP="00DB4D60">
                            <w:pPr>
                              <w:rPr>
                                <w:color w:val="7F7F7F" w:themeColor="text1" w:themeTint="80"/>
                                <w:sz w:val="20"/>
                                <w:szCs w:val="20"/>
                              </w:rPr>
                            </w:pPr>
                            <w:r w:rsidRPr="000E49DE">
                              <w:rPr>
                                <w:color w:val="7F7F7F" w:themeColor="text1" w:themeTint="80"/>
                                <w:sz w:val="20"/>
                                <w:szCs w:val="20"/>
                              </w:rPr>
                              <w:t>Provide confirmation that the title that exists over each area (piece of land) where the mitigation initiative was implemented and operates, continues to be held by the owner recognized upon registration with the COLCX program and that he/she holds the actual ownership of the mitigation results achieved (e.g. in the form of carbon credits). This confirmation shall be supported by a review of legal titles, current land tenure conditions and applicable rights derived from signed agreements</w:t>
                            </w:r>
                            <w:r w:rsidR="00F1198D" w:rsidRPr="000E49DE">
                              <w:rPr>
                                <w:color w:val="7F7F7F" w:themeColor="text1" w:themeTint="80"/>
                                <w:sz w:val="20"/>
                                <w:szCs w:val="20"/>
                              </w:rPr>
                              <w:t xml:space="preserve">. </w:t>
                            </w:r>
                          </w:p>
                        </w:txbxContent>
                      </wps:txbx>
                      <wps:bodyPr rot="0" vert="horz" wrap="square" lIns="91440" tIns="45720" rIns="91440" bIns="45720" anchor="t" anchorCtr="0">
                        <a:spAutoFit/>
                      </wps:bodyPr>
                    </wps:wsp>
                  </a:graphicData>
                </a:graphic>
              </wp:inline>
            </w:drawing>
          </mc:Choice>
          <mc:Fallback>
            <w:pict>
              <v:shape w14:anchorId="19BBF3F4" id="_x0000_s1032" type="#_x0000_t202" style="width:496.0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" fillcolor="#f2f2f2 [3052]">
                <v:textbox style="mso-fit-shape-to-text:t">
                  <w:txbxContent>
                    <w:p w14:paraId="562EE3FC" w14:textId="129C90DA" w:rsidR="00F1198D" w:rsidRPr="000E49DE" w:rsidRDefault="000E49DE" w:rsidP="00DB4D60">
                      <w:pPr>
                        <w:rPr>
                          <w:b/>
                          <w:bCs/>
                          <w:color w:val="7F7F7F" w:themeColor="text1" w:themeTint="80"/>
                          <w:sz w:val="20"/>
                          <w:szCs w:val="20"/>
                        </w:rPr>
                      </w:pPr>
                      <w:r w:rsidRPr="000E49DE">
                        <w:rPr>
                          <w:b/>
                          <w:bCs/>
                          <w:color w:val="7F7F7F" w:themeColor="text1" w:themeTint="80"/>
                          <w:sz w:val="20"/>
                          <w:szCs w:val="20"/>
                        </w:rPr>
                        <w:t>Instructions (delete this box when filling out the form</w:t>
                      </w:r>
                      <w:r w:rsidR="00F1198D" w:rsidRPr="000E49DE">
                        <w:rPr>
                          <w:b/>
                          <w:bCs/>
                          <w:color w:val="7F7F7F" w:themeColor="text1" w:themeTint="80"/>
                          <w:sz w:val="20"/>
                          <w:szCs w:val="20"/>
                        </w:rPr>
                        <w:t xml:space="preserve">): </w:t>
                      </w:r>
                    </w:p>
                    <w:p w14:paraId="2952DC2D" w14:textId="72FBAB68" w:rsidR="00F1198D" w:rsidRPr="000E49DE" w:rsidRDefault="00A14246" w:rsidP="00DB4D60">
                      <w:pPr>
                        <w:rPr>
                          <w:color w:val="7F7F7F" w:themeColor="text1" w:themeTint="80"/>
                          <w:sz w:val="20"/>
                          <w:szCs w:val="20"/>
                        </w:rPr>
                      </w:pPr>
                      <w:r w:rsidRPr="000E49DE">
                        <w:rPr>
                          <w:color w:val="7F7F7F" w:themeColor="text1" w:themeTint="80"/>
                          <w:sz w:val="20"/>
                          <w:szCs w:val="20"/>
                        </w:rPr>
                        <w:t>Provide confirmation that the title that exists over each area (piece of land) where the mitigation initiative was implemented and operates, continues to be held by the owner recognized upon registration with the COLCX program and that he/she holds the actual ownership of the mitigation results achieved (e.g. in the form of carbon credits). This confirmation shall be supported by a review of legal titles, current land tenure conditions and applicable rights derived from signed agreements</w:t>
                      </w:r>
                      <w:r w:rsidR="00F1198D" w:rsidRPr="000E49DE">
                        <w:rPr>
                          <w:color w:val="7F7F7F" w:themeColor="text1" w:themeTint="80"/>
                          <w:sz w:val="20"/>
                          <w:szCs w:val="20"/>
                        </w:rPr>
                        <w:t xml:space="preserve">. </w:t>
                      </w:r>
                    </w:p>
                  </w:txbxContent>
                </v:textbox>
                <w10:anchorlock/>
              </v:shape>
            </w:pict>
          </mc:Fallback>
        </mc:AlternateContent>
      </w:r>
    </w:p>
    <w:p w14:paraId="6EFCEFD0" w14:textId="2EB56F50" w:rsidR="00DB4D60" w:rsidRPr="000E49DE" w:rsidRDefault="002150E6" w:rsidP="00DB4D60">
      <w:pPr>
        <w:pStyle w:val="Ttulo4"/>
      </w:pPr>
      <w:r w:rsidRPr="000E49DE">
        <w:t>Confirmation of land eligibility</w:t>
      </w:r>
    </w:p>
    <w:p w14:paraId="2B6E2D59" w14:textId="5771B12F" w:rsidR="00DB4D60" w:rsidRPr="000E49DE" w:rsidRDefault="00DB4D60" w:rsidP="00DB4D60">
      <w:r w:rsidRPr="000E49DE">
        <w:t>&gt;&gt;</w:t>
      </w:r>
    </w:p>
    <w:p w14:paraId="39C7B1BE" w14:textId="3CFAAACD" w:rsidR="00DB4D60" w:rsidRPr="000E49DE" w:rsidRDefault="00DB4D60" w:rsidP="00DB4D60">
      <w:r w:rsidRPr="000E49DE">
        <w:rPr>
          <w:noProof/>
        </w:rPr>
        <mc:AlternateContent>
          <mc:Choice Requires="wps">
            <w:drawing>
              <wp:inline distT="0" distB="0" distL="0" distR="0" wp14:anchorId="4885691D" wp14:editId="712F324D">
                <wp:extent cx="6300000" cy="971550"/>
                <wp:effectExtent l="0" t="0" r="24765" b="20955"/>
                <wp:docPr id="177572973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971550"/>
                        </a:xfrm>
                        <a:prstGeom prst="rect">
                          <a:avLst/>
                        </a:prstGeom>
                        <a:solidFill>
                          <a:schemeClr val="bg1">
                            <a:lumMod val="95000"/>
                          </a:schemeClr>
                        </a:solidFill>
                        <a:ln w="9525">
                          <a:solidFill>
                            <a:srgbClr val="000000"/>
                          </a:solidFill>
                          <a:miter lim="800000"/>
                          <a:headEnd/>
                          <a:tailEnd/>
                        </a:ln>
                      </wps:spPr>
                      <wps:txbx>
                        <w:txbxContent>
                          <w:p w14:paraId="10BDAB53" w14:textId="5B5C9C70" w:rsidR="00F1198D" w:rsidRPr="000E49DE" w:rsidRDefault="000E49DE" w:rsidP="00DB4D60">
                            <w:pPr>
                              <w:rPr>
                                <w:b/>
                                <w:bCs/>
                                <w:color w:val="7F7F7F" w:themeColor="text1" w:themeTint="80"/>
                                <w:sz w:val="20"/>
                                <w:szCs w:val="20"/>
                              </w:rPr>
                            </w:pPr>
                            <w:r w:rsidRPr="000E49DE">
                              <w:rPr>
                                <w:b/>
                                <w:bCs/>
                                <w:color w:val="7F7F7F" w:themeColor="text1" w:themeTint="80"/>
                                <w:sz w:val="20"/>
                                <w:szCs w:val="20"/>
                              </w:rPr>
                              <w:t>Instructions (delete this box when filling out the form</w:t>
                            </w:r>
                            <w:r w:rsidR="00F1198D" w:rsidRPr="000E49DE">
                              <w:rPr>
                                <w:b/>
                                <w:bCs/>
                                <w:color w:val="7F7F7F" w:themeColor="text1" w:themeTint="80"/>
                                <w:sz w:val="20"/>
                                <w:szCs w:val="20"/>
                              </w:rPr>
                              <w:t xml:space="preserve">): </w:t>
                            </w:r>
                          </w:p>
                          <w:p w14:paraId="6F35B112" w14:textId="7AACAA2D" w:rsidR="00F1198D" w:rsidRPr="000E49DE" w:rsidRDefault="002150E6" w:rsidP="00DB4D60">
                            <w:pPr>
                              <w:rPr>
                                <w:color w:val="7F7F7F" w:themeColor="text1" w:themeTint="80"/>
                                <w:sz w:val="20"/>
                                <w:szCs w:val="20"/>
                              </w:rPr>
                            </w:pPr>
                            <w:r w:rsidRPr="000E49DE">
                              <w:rPr>
                                <w:color w:val="7F7F7F" w:themeColor="text1" w:themeTint="80"/>
                                <w:sz w:val="20"/>
                                <w:szCs w:val="20"/>
                              </w:rPr>
                              <w:t>Provide confirmation on how each area (portion of land) included in the boundaries of the mitigation initiative, where GHG removal activities are implemented and carried out, is eligible according to the applicable guidelines of both the COLCX program and the methodology applied</w:t>
                            </w:r>
                            <w:r w:rsidR="00F1198D" w:rsidRPr="000E49DE">
                              <w:rPr>
                                <w:color w:val="7F7F7F" w:themeColor="text1" w:themeTint="80"/>
                                <w:sz w:val="20"/>
                                <w:szCs w:val="20"/>
                              </w:rPr>
                              <w:t>.</w:t>
                            </w:r>
                          </w:p>
                        </w:txbxContent>
                      </wps:txbx>
                      <wps:bodyPr rot="0" vert="horz" wrap="square" lIns="91440" tIns="45720" rIns="91440" bIns="45720" anchor="t" anchorCtr="0">
                        <a:spAutoFit/>
                      </wps:bodyPr>
                    </wps:wsp>
                  </a:graphicData>
                </a:graphic>
              </wp:inline>
            </w:drawing>
          </mc:Choice>
          <mc:Fallback>
            <w:pict>
              <v:shape w14:anchorId="4885691D" id="_x0000_s1033" type="#_x0000_t202" style="width:496.0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" fillcolor="#f2f2f2 [3052]">
                <v:textbox style="mso-fit-shape-to-text:t">
                  <w:txbxContent>
                    <w:p w14:paraId="10BDAB53" w14:textId="5B5C9C70" w:rsidR="00F1198D" w:rsidRPr="000E49DE" w:rsidRDefault="000E49DE" w:rsidP="00DB4D60">
                      <w:pPr>
                        <w:rPr>
                          <w:b/>
                          <w:bCs/>
                          <w:color w:val="7F7F7F" w:themeColor="text1" w:themeTint="80"/>
                          <w:sz w:val="20"/>
                          <w:szCs w:val="20"/>
                        </w:rPr>
                      </w:pPr>
                      <w:r w:rsidRPr="000E49DE">
                        <w:rPr>
                          <w:b/>
                          <w:bCs/>
                          <w:color w:val="7F7F7F" w:themeColor="text1" w:themeTint="80"/>
                          <w:sz w:val="20"/>
                          <w:szCs w:val="20"/>
                        </w:rPr>
                        <w:t>Instructions (delete this box when filling out the form</w:t>
                      </w:r>
                      <w:r w:rsidR="00F1198D" w:rsidRPr="000E49DE">
                        <w:rPr>
                          <w:b/>
                          <w:bCs/>
                          <w:color w:val="7F7F7F" w:themeColor="text1" w:themeTint="80"/>
                          <w:sz w:val="20"/>
                          <w:szCs w:val="20"/>
                        </w:rPr>
                        <w:t xml:space="preserve">): </w:t>
                      </w:r>
                    </w:p>
                    <w:p w14:paraId="6F35B112" w14:textId="7AACAA2D" w:rsidR="00F1198D" w:rsidRPr="000E49DE" w:rsidRDefault="002150E6" w:rsidP="00DB4D60">
                      <w:pPr>
                        <w:rPr>
                          <w:color w:val="7F7F7F" w:themeColor="text1" w:themeTint="80"/>
                          <w:sz w:val="20"/>
                          <w:szCs w:val="20"/>
                        </w:rPr>
                      </w:pPr>
                      <w:r w:rsidRPr="000E49DE">
                        <w:rPr>
                          <w:color w:val="7F7F7F" w:themeColor="text1" w:themeTint="80"/>
                          <w:sz w:val="20"/>
                          <w:szCs w:val="20"/>
                        </w:rPr>
                        <w:t>Provide confirmation on how each area (portion of land) included in the boundaries of the mitigation initiative, where GHG removal activities are implemented and carried out, is eligible according to the applicable guidelines of both the COLCX program and the methodology applied</w:t>
                      </w:r>
                      <w:r w:rsidR="00F1198D" w:rsidRPr="000E49DE">
                        <w:rPr>
                          <w:color w:val="7F7F7F" w:themeColor="text1" w:themeTint="80"/>
                          <w:sz w:val="20"/>
                          <w:szCs w:val="20"/>
                        </w:rPr>
                        <w:t>.</w:t>
                      </w:r>
                    </w:p>
                  </w:txbxContent>
                </v:textbox>
                <w10:anchorlock/>
              </v:shape>
            </w:pict>
          </mc:Fallback>
        </mc:AlternateContent>
      </w:r>
      <w:r w:rsidRPr="000E49DE">
        <w:br w:type="page"/>
      </w:r>
    </w:p>
    <w:p w14:paraId="618268F2" w14:textId="42C4DFEF" w:rsidR="00DB4D60" w:rsidRPr="000E49DE" w:rsidRDefault="00117F53" w:rsidP="00DB4D60">
      <w:pPr>
        <w:pStyle w:val="Ttulo2"/>
      </w:pPr>
      <w:bookmarkStart w:id="26" w:name="_Toc227926481"/>
      <w:r w:rsidRPr="000E49DE">
        <w:lastRenderedPageBreak/>
        <w:t>Information on the implementation of the mitigation initiative</w:t>
      </w:r>
      <w:bookmarkEnd w:id="26"/>
    </w:p>
    <w:p w14:paraId="5365F83F" w14:textId="1E2B7986" w:rsidR="00DB4D60" w:rsidRPr="000E49DE" w:rsidRDefault="00117F53" w:rsidP="00DB4D60">
      <w:pPr>
        <w:pStyle w:val="Ttulo3"/>
      </w:pPr>
      <w:bookmarkStart w:id="27" w:name="_Toc227926482"/>
      <w:r w:rsidRPr="000E49DE">
        <w:t>Description of the implemented mitigation initiative</w:t>
      </w:r>
      <w:bookmarkEnd w:id="27"/>
    </w:p>
    <w:p w14:paraId="353B3A9C" w14:textId="2385ABC6" w:rsidR="00DB4D60" w:rsidRPr="000E49DE" w:rsidRDefault="00DB4D60" w:rsidP="00DB4D60">
      <w:r w:rsidRPr="000E49DE">
        <w:t>&gt;&gt;</w:t>
      </w:r>
    </w:p>
    <w:p w14:paraId="6C4E87A2" w14:textId="5EA70BCF" w:rsidR="00DB4D60" w:rsidRPr="000E49DE" w:rsidRDefault="00DB4D60" w:rsidP="00DB4D60">
      <w:r w:rsidRPr="000E49DE">
        <w:rPr>
          <w:noProof/>
        </w:rPr>
        <mc:AlternateContent>
          <mc:Choice Requires="wps">
            <w:drawing>
              <wp:inline distT="0" distB="0" distL="0" distR="0" wp14:anchorId="497CFA49" wp14:editId="0C39872D">
                <wp:extent cx="6300000" cy="1807210"/>
                <wp:effectExtent l="0" t="0" r="24765" b="22225"/>
                <wp:docPr id="1270639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1807210"/>
                        </a:xfrm>
                        <a:prstGeom prst="rect">
                          <a:avLst/>
                        </a:prstGeom>
                        <a:solidFill>
                          <a:schemeClr val="bg1">
                            <a:lumMod val="95000"/>
                          </a:schemeClr>
                        </a:solidFill>
                        <a:ln w="9525">
                          <a:solidFill>
                            <a:srgbClr val="000000"/>
                          </a:solidFill>
                          <a:miter lim="800000"/>
                          <a:headEnd/>
                          <a:tailEnd/>
                        </a:ln>
                      </wps:spPr>
                      <wps:txbx>
                        <w:txbxContent>
                          <w:p w14:paraId="7E7C49DE" w14:textId="5B62F0BD" w:rsidR="00F1198D" w:rsidRPr="000E49DE" w:rsidRDefault="000E49DE" w:rsidP="00DB4D60">
                            <w:pPr>
                              <w:rPr>
                                <w:b/>
                                <w:bCs/>
                                <w:color w:val="7F7F7F" w:themeColor="text1" w:themeTint="80"/>
                                <w:sz w:val="20"/>
                                <w:szCs w:val="20"/>
                              </w:rPr>
                            </w:pPr>
                            <w:r w:rsidRPr="000E49DE">
                              <w:rPr>
                                <w:b/>
                                <w:bCs/>
                                <w:color w:val="7F7F7F" w:themeColor="text1" w:themeTint="80"/>
                                <w:sz w:val="20"/>
                                <w:szCs w:val="20"/>
                              </w:rPr>
                              <w:t>Instructions (delete this box when filling out the form</w:t>
                            </w:r>
                            <w:r w:rsidR="00F1198D" w:rsidRPr="000E49DE">
                              <w:rPr>
                                <w:b/>
                                <w:bCs/>
                                <w:color w:val="7F7F7F" w:themeColor="text1" w:themeTint="80"/>
                                <w:sz w:val="20"/>
                                <w:szCs w:val="20"/>
                              </w:rPr>
                              <w:t xml:space="preserve">): </w:t>
                            </w:r>
                          </w:p>
                          <w:p w14:paraId="012AC103" w14:textId="0389350D" w:rsidR="00F1198D" w:rsidRPr="000E49DE" w:rsidRDefault="00117F53" w:rsidP="00DB4D60">
                            <w:pPr>
                              <w:rPr>
                                <w:color w:val="7F7F7F" w:themeColor="text1" w:themeTint="80"/>
                                <w:sz w:val="20"/>
                                <w:szCs w:val="20"/>
                              </w:rPr>
                            </w:pPr>
                            <w:r w:rsidRPr="000E49DE">
                              <w:rPr>
                                <w:color w:val="7F7F7F" w:themeColor="text1" w:themeTint="80"/>
                                <w:sz w:val="20"/>
                                <w:szCs w:val="20"/>
                              </w:rPr>
                              <w:t>Provide a detailed description of the technologies or measures that have been implemented under the mitigation initiative, including the process undertaken to do so, and how they reduce GHG emissions, including a detailed account of the facilities, systems and equipment that were installed and/or modified, the layout of the facilities, systems and equipment, clear and detailed identification of the monitoring equipment and systems and their location, the types and levels of service (e.g., in terms of mass or energy flows) provided by the facilities, systems and equipment that were modified and/or installed under the mitigation initiative, and where applicable, their relationship to other facilities, systems and equipment outside of the mitigation initiative, and where applicable, their relationship to other facilities, systems and equipment outside of the limits</w:t>
                            </w:r>
                            <w:r w:rsidR="00F1198D" w:rsidRPr="000E49DE">
                              <w:rPr>
                                <w:color w:val="7F7F7F" w:themeColor="text1" w:themeTint="80"/>
                                <w:sz w:val="20"/>
                                <w:szCs w:val="20"/>
                              </w:rPr>
                              <w:t>.</w:t>
                            </w:r>
                          </w:p>
                          <w:p w14:paraId="603B5133" w14:textId="13558E2E" w:rsidR="00F1198D" w:rsidRPr="000E49DE" w:rsidRDefault="00C4729B" w:rsidP="00DB4D60">
                            <w:pPr>
                              <w:rPr>
                                <w:color w:val="7F7F7F" w:themeColor="text1" w:themeTint="80"/>
                                <w:sz w:val="20"/>
                                <w:szCs w:val="20"/>
                              </w:rPr>
                            </w:pPr>
                            <w:r w:rsidRPr="000E49DE">
                              <w:rPr>
                                <w:color w:val="7F7F7F" w:themeColor="text1" w:themeTint="80"/>
                                <w:sz w:val="20"/>
                                <w:szCs w:val="20"/>
                              </w:rPr>
                              <w:t>For facilities, systems and equipment that were modified and/or installed under the mitigation initiative, information must be provided on: the age and average useful life of the equipment according to manufacturer specifications and/or industry standards, identification data (serial numbers, references, etc.), installed capacities, load factors and efficiencies, energy and mass flows and balances of the facilities, systems and equipment (where applicable</w:t>
                            </w:r>
                            <w:r w:rsidR="00F1198D" w:rsidRPr="000E49DE">
                              <w:rPr>
                                <w:color w:val="7F7F7F" w:themeColor="text1" w:themeTint="80"/>
                                <w:sz w:val="20"/>
                                <w:szCs w:val="20"/>
                              </w:rPr>
                              <w:t>).</w:t>
                            </w:r>
                          </w:p>
                        </w:txbxContent>
                      </wps:txbx>
                      <wps:bodyPr rot="0" vert="horz" wrap="square" lIns="91440" tIns="45720" rIns="91440" bIns="45720" anchor="t" anchorCtr="0">
                        <a:spAutoFit/>
                      </wps:bodyPr>
                    </wps:wsp>
                  </a:graphicData>
                </a:graphic>
              </wp:inline>
            </w:drawing>
          </mc:Choice>
          <mc:Fallback>
            <w:pict>
              <v:shape w14:anchorId="497CFA49" id="_x0000_s1034" type="#_x0000_t202" style="width:496.05pt;height:14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" fillcolor="#f2f2f2 [3052]">
                <v:textbox style="mso-fit-shape-to-text:t">
                  <w:txbxContent>
                    <w:p w14:paraId="7E7C49DE" w14:textId="5B62F0BD" w:rsidR="00F1198D" w:rsidRPr="000E49DE" w:rsidRDefault="000E49DE" w:rsidP="00DB4D60">
                      <w:pPr>
                        <w:rPr>
                          <w:b/>
                          <w:bCs/>
                          <w:color w:val="7F7F7F" w:themeColor="text1" w:themeTint="80"/>
                          <w:sz w:val="20"/>
                          <w:szCs w:val="20"/>
                        </w:rPr>
                      </w:pPr>
                      <w:r w:rsidRPr="000E49DE">
                        <w:rPr>
                          <w:b/>
                          <w:bCs/>
                          <w:color w:val="7F7F7F" w:themeColor="text1" w:themeTint="80"/>
                          <w:sz w:val="20"/>
                          <w:szCs w:val="20"/>
                        </w:rPr>
                        <w:t>Instructions (delete this box when filling out the form</w:t>
                      </w:r>
                      <w:r w:rsidR="00F1198D" w:rsidRPr="000E49DE">
                        <w:rPr>
                          <w:b/>
                          <w:bCs/>
                          <w:color w:val="7F7F7F" w:themeColor="text1" w:themeTint="80"/>
                          <w:sz w:val="20"/>
                          <w:szCs w:val="20"/>
                        </w:rPr>
                        <w:t xml:space="preserve">): </w:t>
                      </w:r>
                    </w:p>
                    <w:p w14:paraId="012AC103" w14:textId="0389350D" w:rsidR="00F1198D" w:rsidRPr="000E49DE" w:rsidRDefault="00117F53" w:rsidP="00DB4D60">
                      <w:pPr>
                        <w:rPr>
                          <w:color w:val="7F7F7F" w:themeColor="text1" w:themeTint="80"/>
                          <w:sz w:val="20"/>
                          <w:szCs w:val="20"/>
                        </w:rPr>
                      </w:pPr>
                      <w:r w:rsidRPr="000E49DE">
                        <w:rPr>
                          <w:color w:val="7F7F7F" w:themeColor="text1" w:themeTint="80"/>
                          <w:sz w:val="20"/>
                          <w:szCs w:val="20"/>
                        </w:rPr>
                        <w:t>Provide a detailed description of the technologies or measures that have been implemented under the mitigation initiative, including the process undertaken to do so, and how they reduce GHG emissions, including a detailed account of the facilities, systems and equipment that were installed and/or modified, the layout of the facilities, systems and equipment, clear and detailed identification of the monitoring equipment and systems and their location, the types and levels of service (e.g., in terms of mass or energy flows) provided by the facilities, systems and equipment that were modified and/or installed under the mitigation initiative, and where applicable, their relationship to other facilities, systems and equipment outside of the mitigation initiative, and where applicable, their relationship to other facilities, systems and equipment outside of the limits</w:t>
                      </w:r>
                      <w:r w:rsidR="00F1198D" w:rsidRPr="000E49DE">
                        <w:rPr>
                          <w:color w:val="7F7F7F" w:themeColor="text1" w:themeTint="80"/>
                          <w:sz w:val="20"/>
                          <w:szCs w:val="20"/>
                        </w:rPr>
                        <w:t>.</w:t>
                      </w:r>
                    </w:p>
                    <w:p w14:paraId="603B5133" w14:textId="13558E2E" w:rsidR="00F1198D" w:rsidRPr="000E49DE" w:rsidRDefault="00C4729B" w:rsidP="00DB4D60">
                      <w:pPr>
                        <w:rPr>
                          <w:color w:val="7F7F7F" w:themeColor="text1" w:themeTint="80"/>
                          <w:sz w:val="20"/>
                          <w:szCs w:val="20"/>
                        </w:rPr>
                      </w:pPr>
                      <w:r w:rsidRPr="000E49DE">
                        <w:rPr>
                          <w:color w:val="7F7F7F" w:themeColor="text1" w:themeTint="80"/>
                          <w:sz w:val="20"/>
                          <w:szCs w:val="20"/>
                        </w:rPr>
                        <w:t>For facilities, systems and equipment that were modified and/or installed under the mitigation initiative, information must be provided on: the age and average useful life of the equipment according to manufacturer specifications and/or industry standards, identification data (serial numbers, references, etc.), installed capacities, load factors and efficiencies, energy and mass flows and balances of the facilities, systems and equipment (where applicable</w:t>
                      </w:r>
                      <w:r w:rsidR="00F1198D" w:rsidRPr="000E49DE">
                        <w:rPr>
                          <w:color w:val="7F7F7F" w:themeColor="text1" w:themeTint="80"/>
                          <w:sz w:val="20"/>
                          <w:szCs w:val="20"/>
                        </w:rPr>
                        <w:t>).</w:t>
                      </w:r>
                    </w:p>
                  </w:txbxContent>
                </v:textbox>
                <w10:anchorlock/>
              </v:shape>
            </w:pict>
          </mc:Fallback>
        </mc:AlternateContent>
      </w:r>
    </w:p>
    <w:p w14:paraId="0F4D2181" w14:textId="2FAE9AAC" w:rsidR="00DB4D60" w:rsidRPr="000E49DE" w:rsidRDefault="00C4729B" w:rsidP="00DB4D60">
      <w:pPr>
        <w:pStyle w:val="Ttulo3"/>
      </w:pPr>
      <w:bookmarkStart w:id="28" w:name="_Toc227926483"/>
      <w:r w:rsidRPr="000E49DE">
        <w:t>Conditions related to post-registration changes</w:t>
      </w:r>
      <w:bookmarkEnd w:id="28"/>
    </w:p>
    <w:p w14:paraId="01346676" w14:textId="04825C1C" w:rsidR="00DB4D60" w:rsidRPr="000E49DE" w:rsidRDefault="00C4729B" w:rsidP="00DB4D60">
      <w:pPr>
        <w:pStyle w:val="Ttulo4"/>
      </w:pPr>
      <w:r w:rsidRPr="000E49DE">
        <w:t>Changes in the registered mitigation initiative</w:t>
      </w:r>
    </w:p>
    <w:p w14:paraId="131D4340" w14:textId="5AB3EDFB" w:rsidR="00DB4D60" w:rsidRPr="000E49DE" w:rsidRDefault="00DB4D60" w:rsidP="00DB4D60">
      <w:r w:rsidRPr="000E49DE">
        <w:t>&gt;&gt;</w:t>
      </w:r>
    </w:p>
    <w:p w14:paraId="5EBD54A3" w14:textId="19270CEC" w:rsidR="00DB4D60" w:rsidRPr="000E49DE" w:rsidRDefault="00DB4D60" w:rsidP="00DB4D60">
      <w:r w:rsidRPr="000E49DE">
        <w:rPr>
          <w:noProof/>
        </w:rPr>
        <mc:AlternateContent>
          <mc:Choice Requires="wps">
            <w:drawing>
              <wp:inline distT="0" distB="0" distL="0" distR="0" wp14:anchorId="0A27699E" wp14:editId="433F7328">
                <wp:extent cx="6300000" cy="971550"/>
                <wp:effectExtent l="0" t="0" r="24765" b="25400"/>
                <wp:docPr id="104484605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971550"/>
                        </a:xfrm>
                        <a:prstGeom prst="rect">
                          <a:avLst/>
                        </a:prstGeom>
                        <a:solidFill>
                          <a:schemeClr val="bg1">
                            <a:lumMod val="95000"/>
                          </a:schemeClr>
                        </a:solidFill>
                        <a:ln w="9525">
                          <a:solidFill>
                            <a:srgbClr val="000000"/>
                          </a:solidFill>
                          <a:miter lim="800000"/>
                          <a:headEnd/>
                          <a:tailEnd/>
                        </a:ln>
                      </wps:spPr>
                      <wps:txbx>
                        <w:txbxContent>
                          <w:p w14:paraId="1FC2C99F" w14:textId="71CEC86B" w:rsidR="00F1198D" w:rsidRPr="000E49DE" w:rsidRDefault="000E49DE" w:rsidP="00DB4D60">
                            <w:pPr>
                              <w:rPr>
                                <w:b/>
                                <w:bCs/>
                                <w:color w:val="7F7F7F" w:themeColor="text1" w:themeTint="80"/>
                                <w:sz w:val="20"/>
                                <w:szCs w:val="20"/>
                              </w:rPr>
                            </w:pPr>
                            <w:r w:rsidRPr="000E49DE">
                              <w:rPr>
                                <w:b/>
                                <w:bCs/>
                                <w:color w:val="7F7F7F" w:themeColor="text1" w:themeTint="80"/>
                                <w:sz w:val="20"/>
                                <w:szCs w:val="20"/>
                              </w:rPr>
                              <w:t>Instructions (delete this box when filling out the form</w:t>
                            </w:r>
                            <w:r w:rsidR="00F1198D" w:rsidRPr="000E49DE">
                              <w:rPr>
                                <w:b/>
                                <w:bCs/>
                                <w:color w:val="7F7F7F" w:themeColor="text1" w:themeTint="80"/>
                                <w:sz w:val="20"/>
                                <w:szCs w:val="20"/>
                              </w:rPr>
                              <w:t xml:space="preserve">): </w:t>
                            </w:r>
                          </w:p>
                          <w:p w14:paraId="0EBD8F17" w14:textId="4ACAB917" w:rsidR="00F1198D" w:rsidRPr="000E49DE" w:rsidRDefault="00C4729B" w:rsidP="00DB4D60">
                            <w:pPr>
                              <w:rPr>
                                <w:color w:val="7F7F7F" w:themeColor="text1" w:themeTint="80"/>
                                <w:sz w:val="20"/>
                                <w:szCs w:val="20"/>
                              </w:rPr>
                            </w:pPr>
                            <w:r w:rsidRPr="000E49DE">
                              <w:rPr>
                                <w:color w:val="7F7F7F" w:themeColor="text1" w:themeTint="80"/>
                                <w:sz w:val="20"/>
                                <w:szCs w:val="20"/>
                              </w:rPr>
                              <w:t>Indicate whether the implementation has resulted in changes to the mitigation initiative from the original design that was validated and registered by the COLCX program. If there are changes, these should be listed indicating those that have been previously approved by the program (e.g. in a previous monitoring period), those that apply from this monitoring period, and those that may be subsequent. In all cases, the actual and expected approval dates should be indicated</w:t>
                            </w:r>
                            <w:r w:rsidR="00F1198D" w:rsidRPr="000E49DE">
                              <w:rPr>
                                <w:color w:val="7F7F7F" w:themeColor="text1" w:themeTint="80"/>
                                <w:sz w:val="20"/>
                                <w:szCs w:val="20"/>
                              </w:rPr>
                              <w:t>.</w:t>
                            </w:r>
                          </w:p>
                        </w:txbxContent>
                      </wps:txbx>
                      <wps:bodyPr rot="0" vert="horz" wrap="square" lIns="91440" tIns="45720" rIns="91440" bIns="45720" anchor="t" anchorCtr="0">
                        <a:spAutoFit/>
                      </wps:bodyPr>
                    </wps:wsp>
                  </a:graphicData>
                </a:graphic>
              </wp:inline>
            </w:drawing>
          </mc:Choice>
          <mc:Fallback>
            <w:pict>
              <v:shape w14:anchorId="0A27699E" id="_x0000_s1035" type="#_x0000_t202" style="width:496.0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" fillcolor="#f2f2f2 [3052]">
                <v:textbox style="mso-fit-shape-to-text:t">
                  <w:txbxContent>
                    <w:p w14:paraId="1FC2C99F" w14:textId="71CEC86B" w:rsidR="00F1198D" w:rsidRPr="000E49DE" w:rsidRDefault="000E49DE" w:rsidP="00DB4D60">
                      <w:pPr>
                        <w:rPr>
                          <w:b/>
                          <w:bCs/>
                          <w:color w:val="7F7F7F" w:themeColor="text1" w:themeTint="80"/>
                          <w:sz w:val="20"/>
                          <w:szCs w:val="20"/>
                        </w:rPr>
                      </w:pPr>
                      <w:r w:rsidRPr="000E49DE">
                        <w:rPr>
                          <w:b/>
                          <w:bCs/>
                          <w:color w:val="7F7F7F" w:themeColor="text1" w:themeTint="80"/>
                          <w:sz w:val="20"/>
                          <w:szCs w:val="20"/>
                        </w:rPr>
                        <w:t>Instructions (delete this box when filling out the form</w:t>
                      </w:r>
                      <w:r w:rsidR="00F1198D" w:rsidRPr="000E49DE">
                        <w:rPr>
                          <w:b/>
                          <w:bCs/>
                          <w:color w:val="7F7F7F" w:themeColor="text1" w:themeTint="80"/>
                          <w:sz w:val="20"/>
                          <w:szCs w:val="20"/>
                        </w:rPr>
                        <w:t xml:space="preserve">): </w:t>
                      </w:r>
                    </w:p>
                    <w:p w14:paraId="0EBD8F17" w14:textId="4ACAB917" w:rsidR="00F1198D" w:rsidRPr="000E49DE" w:rsidRDefault="00C4729B" w:rsidP="00DB4D60">
                      <w:pPr>
                        <w:rPr>
                          <w:color w:val="7F7F7F" w:themeColor="text1" w:themeTint="80"/>
                          <w:sz w:val="20"/>
                          <w:szCs w:val="20"/>
                        </w:rPr>
                      </w:pPr>
                      <w:r w:rsidRPr="000E49DE">
                        <w:rPr>
                          <w:color w:val="7F7F7F" w:themeColor="text1" w:themeTint="80"/>
                          <w:sz w:val="20"/>
                          <w:szCs w:val="20"/>
                        </w:rPr>
                        <w:t>Indicate whether the implementation has resulted in changes to the mitigation initiative from the original design that was validated and registered by the COLCX program. If there are changes, these should be listed indicating those that have been previously approved by the program (e.g. in a previous monitoring period), those that apply from this monitoring period, and those that may be subsequent. In all cases, the actual and expected approval dates should be indicated</w:t>
                      </w:r>
                      <w:r w:rsidR="00F1198D" w:rsidRPr="000E49DE">
                        <w:rPr>
                          <w:color w:val="7F7F7F" w:themeColor="text1" w:themeTint="80"/>
                          <w:sz w:val="20"/>
                          <w:szCs w:val="20"/>
                        </w:rPr>
                        <w:t>.</w:t>
                      </w:r>
                    </w:p>
                  </w:txbxContent>
                </v:textbox>
                <w10:anchorlock/>
              </v:shape>
            </w:pict>
          </mc:Fallback>
        </mc:AlternateContent>
      </w:r>
    </w:p>
    <w:p w14:paraId="45B8641C" w14:textId="76FF3F24" w:rsidR="00DB4D60" w:rsidRPr="000E49DE" w:rsidRDefault="00C4729B" w:rsidP="00DB4D60">
      <w:pPr>
        <w:pStyle w:val="Ttulo4"/>
      </w:pPr>
      <w:r w:rsidRPr="000E49DE">
        <w:t>Changes to the approved monitoring plan</w:t>
      </w:r>
    </w:p>
    <w:p w14:paraId="21D56B49" w14:textId="6F4E0B79" w:rsidR="00DB4D60" w:rsidRPr="000E49DE" w:rsidRDefault="00DB4D60" w:rsidP="00DB4D60">
      <w:r w:rsidRPr="000E49DE">
        <w:t>&gt;&gt;</w:t>
      </w:r>
    </w:p>
    <w:p w14:paraId="489DD8A1" w14:textId="176CC667" w:rsidR="00DB4D60" w:rsidRPr="000E49DE" w:rsidRDefault="00DB4D60" w:rsidP="00DB4D60">
      <w:r w:rsidRPr="000E49DE">
        <w:rPr>
          <w:noProof/>
        </w:rPr>
        <w:lastRenderedPageBreak/>
        <mc:AlternateContent>
          <mc:Choice Requires="wps">
            <w:drawing>
              <wp:inline distT="0" distB="0" distL="0" distR="0" wp14:anchorId="43040EDF" wp14:editId="5B6B0814">
                <wp:extent cx="6300000" cy="971550"/>
                <wp:effectExtent l="0" t="0" r="24765" b="15240"/>
                <wp:docPr id="915574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971550"/>
                        </a:xfrm>
                        <a:prstGeom prst="rect">
                          <a:avLst/>
                        </a:prstGeom>
                        <a:solidFill>
                          <a:schemeClr val="bg1">
                            <a:lumMod val="95000"/>
                          </a:schemeClr>
                        </a:solidFill>
                        <a:ln w="9525">
                          <a:solidFill>
                            <a:srgbClr val="000000"/>
                          </a:solidFill>
                          <a:miter lim="800000"/>
                          <a:headEnd/>
                          <a:tailEnd/>
                        </a:ln>
                      </wps:spPr>
                      <wps:txbx>
                        <w:txbxContent>
                          <w:p w14:paraId="095D7375" w14:textId="003CFFEE" w:rsidR="00F1198D" w:rsidRPr="000E49DE" w:rsidRDefault="000E49DE" w:rsidP="00DB4D60">
                            <w:pPr>
                              <w:rPr>
                                <w:b/>
                                <w:bCs/>
                                <w:color w:val="7F7F7F" w:themeColor="text1" w:themeTint="80"/>
                                <w:sz w:val="20"/>
                                <w:szCs w:val="20"/>
                              </w:rPr>
                            </w:pPr>
                            <w:r w:rsidRPr="000E49DE">
                              <w:rPr>
                                <w:b/>
                                <w:bCs/>
                                <w:color w:val="7F7F7F" w:themeColor="text1" w:themeTint="80"/>
                                <w:sz w:val="20"/>
                                <w:szCs w:val="20"/>
                              </w:rPr>
                              <w:t>Instructions (delete this box when filling out the form</w:t>
                            </w:r>
                            <w:r w:rsidR="00F1198D" w:rsidRPr="000E49DE">
                              <w:rPr>
                                <w:b/>
                                <w:bCs/>
                                <w:color w:val="7F7F7F" w:themeColor="text1" w:themeTint="80"/>
                                <w:sz w:val="20"/>
                                <w:szCs w:val="20"/>
                              </w:rPr>
                              <w:t xml:space="preserve">): </w:t>
                            </w:r>
                          </w:p>
                          <w:p w14:paraId="61230467" w14:textId="4A81863A" w:rsidR="00F1198D" w:rsidRPr="000E49DE" w:rsidRDefault="00776032" w:rsidP="00DB4D60">
                            <w:pPr>
                              <w:rPr>
                                <w:color w:val="7F7F7F" w:themeColor="text1" w:themeTint="80"/>
                                <w:sz w:val="20"/>
                                <w:szCs w:val="20"/>
                              </w:rPr>
                            </w:pPr>
                            <w:r w:rsidRPr="000E49DE">
                              <w:rPr>
                                <w:color w:val="7F7F7F" w:themeColor="text1" w:themeTint="80"/>
                                <w:sz w:val="20"/>
                                <w:szCs w:val="20"/>
                              </w:rPr>
                              <w:t>Indicate whether there have been any changes or modifications are required to the mitigation initiative monitoring plan (including temporary or permanent deviations from the application of the monitoring methodology), from the original monitoring plan that was validated and registered by the COLCX program. If there are changes or modifications, these should be listed indicating those that have been previously approved by the program (e.g. in a previous monitoring period), those that apply as of this monitoring period, and those that may be subsequent. In all cases, the actual and expected approval dates should be indicated</w:t>
                            </w:r>
                            <w:r w:rsidR="00F1198D" w:rsidRPr="000E49DE">
                              <w:rPr>
                                <w:color w:val="7F7F7F" w:themeColor="text1" w:themeTint="80"/>
                                <w:sz w:val="20"/>
                                <w:szCs w:val="20"/>
                              </w:rPr>
                              <w:t>.</w:t>
                            </w:r>
                          </w:p>
                        </w:txbxContent>
                      </wps:txbx>
                      <wps:bodyPr rot="0" vert="horz" wrap="square" lIns="91440" tIns="45720" rIns="91440" bIns="45720" anchor="t" anchorCtr="0">
                        <a:spAutoFit/>
                      </wps:bodyPr>
                    </wps:wsp>
                  </a:graphicData>
                </a:graphic>
              </wp:inline>
            </w:drawing>
          </mc:Choice>
          <mc:Fallback>
            <w:pict>
              <v:shape w14:anchorId="43040EDF" id="_x0000_s1036" type="#_x0000_t202" style="width:496.0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" fillcolor="#f2f2f2 [3052]">
                <v:textbox style="mso-fit-shape-to-text:t">
                  <w:txbxContent>
                    <w:p w14:paraId="095D7375" w14:textId="003CFFEE" w:rsidR="00F1198D" w:rsidRPr="000E49DE" w:rsidRDefault="000E49DE" w:rsidP="00DB4D60">
                      <w:pPr>
                        <w:rPr>
                          <w:b/>
                          <w:bCs/>
                          <w:color w:val="7F7F7F" w:themeColor="text1" w:themeTint="80"/>
                          <w:sz w:val="20"/>
                          <w:szCs w:val="20"/>
                        </w:rPr>
                      </w:pPr>
                      <w:r w:rsidRPr="000E49DE">
                        <w:rPr>
                          <w:b/>
                          <w:bCs/>
                          <w:color w:val="7F7F7F" w:themeColor="text1" w:themeTint="80"/>
                          <w:sz w:val="20"/>
                          <w:szCs w:val="20"/>
                        </w:rPr>
                        <w:t>Instructions (delete this box when filling out the form</w:t>
                      </w:r>
                      <w:r w:rsidR="00F1198D" w:rsidRPr="000E49DE">
                        <w:rPr>
                          <w:b/>
                          <w:bCs/>
                          <w:color w:val="7F7F7F" w:themeColor="text1" w:themeTint="80"/>
                          <w:sz w:val="20"/>
                          <w:szCs w:val="20"/>
                        </w:rPr>
                        <w:t xml:space="preserve">): </w:t>
                      </w:r>
                    </w:p>
                    <w:p w14:paraId="61230467" w14:textId="4A81863A" w:rsidR="00F1198D" w:rsidRPr="000E49DE" w:rsidRDefault="00776032" w:rsidP="00DB4D60">
                      <w:pPr>
                        <w:rPr>
                          <w:color w:val="7F7F7F" w:themeColor="text1" w:themeTint="80"/>
                          <w:sz w:val="20"/>
                          <w:szCs w:val="20"/>
                        </w:rPr>
                      </w:pPr>
                      <w:r w:rsidRPr="000E49DE">
                        <w:rPr>
                          <w:color w:val="7F7F7F" w:themeColor="text1" w:themeTint="80"/>
                          <w:sz w:val="20"/>
                          <w:szCs w:val="20"/>
                        </w:rPr>
                        <w:t>Indicate whether there have been any changes or modifications are required to the mitigation initiative monitoring plan (including temporary or permanent deviations from the application of the monitoring methodology), from the original monitoring plan that was validated and registered by the COLCX program. If there are changes or modifications, these should be listed indicating those that have been previously approved by the program (e.g. in a previous monitoring period), those that apply as of this monitoring period, and those that may be subsequent. In all cases, the actual and expected approval dates should be indicated</w:t>
                      </w:r>
                      <w:r w:rsidR="00F1198D" w:rsidRPr="000E49DE">
                        <w:rPr>
                          <w:color w:val="7F7F7F" w:themeColor="text1" w:themeTint="80"/>
                          <w:sz w:val="20"/>
                          <w:szCs w:val="20"/>
                        </w:rPr>
                        <w:t>.</w:t>
                      </w:r>
                    </w:p>
                  </w:txbxContent>
                </v:textbox>
                <w10:anchorlock/>
              </v:shape>
            </w:pict>
          </mc:Fallback>
        </mc:AlternateContent>
      </w:r>
    </w:p>
    <w:p w14:paraId="01E13654" w14:textId="0DB607B2" w:rsidR="00DB4D60" w:rsidRPr="000E49DE" w:rsidRDefault="00992BA0" w:rsidP="00DB4D60">
      <w:pPr>
        <w:pStyle w:val="Ttulo4"/>
      </w:pPr>
      <w:r w:rsidRPr="000E49DE">
        <w:t xml:space="preserve">Expected impacts of the </w:t>
      </w:r>
      <w:proofErr w:type="gramStart"/>
      <w:r w:rsidRPr="000E49DE">
        <w:t>aforementioned changes</w:t>
      </w:r>
      <w:proofErr w:type="gramEnd"/>
    </w:p>
    <w:p w14:paraId="52738A65" w14:textId="1B27BAC3" w:rsidR="00DB4D60" w:rsidRPr="000E49DE" w:rsidRDefault="00DB4D60" w:rsidP="00DB4D60">
      <w:r w:rsidRPr="000E49DE">
        <w:t>&gt;&gt;</w:t>
      </w:r>
    </w:p>
    <w:p w14:paraId="2EC2CBF2" w14:textId="0216C574" w:rsidR="00DB4D60" w:rsidRPr="000E49DE" w:rsidRDefault="00DB4D60" w:rsidP="00DB4D60">
      <w:r w:rsidRPr="000E49DE">
        <w:rPr>
          <w:noProof/>
        </w:rPr>
        <mc:AlternateContent>
          <mc:Choice Requires="wps">
            <w:drawing>
              <wp:inline distT="0" distB="0" distL="0" distR="0" wp14:anchorId="02A0DBB3" wp14:editId="48E57407">
                <wp:extent cx="6300000" cy="971550"/>
                <wp:effectExtent l="0" t="0" r="24765" b="15240"/>
                <wp:docPr id="154432144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971550"/>
                        </a:xfrm>
                        <a:prstGeom prst="rect">
                          <a:avLst/>
                        </a:prstGeom>
                        <a:solidFill>
                          <a:schemeClr val="bg1">
                            <a:lumMod val="95000"/>
                          </a:schemeClr>
                        </a:solidFill>
                        <a:ln w="9525">
                          <a:solidFill>
                            <a:srgbClr val="000000"/>
                          </a:solidFill>
                          <a:miter lim="800000"/>
                          <a:headEnd/>
                          <a:tailEnd/>
                        </a:ln>
                      </wps:spPr>
                      <wps:txbx>
                        <w:txbxContent>
                          <w:p w14:paraId="2C10F493" w14:textId="22F9E5E3" w:rsidR="00F1198D" w:rsidRPr="000E49DE" w:rsidRDefault="000E49DE" w:rsidP="00DB4D60">
                            <w:pPr>
                              <w:rPr>
                                <w:b/>
                                <w:bCs/>
                                <w:color w:val="7F7F7F" w:themeColor="text1" w:themeTint="80"/>
                                <w:sz w:val="20"/>
                                <w:szCs w:val="20"/>
                              </w:rPr>
                            </w:pPr>
                            <w:r w:rsidRPr="000E49DE">
                              <w:rPr>
                                <w:b/>
                                <w:bCs/>
                                <w:color w:val="7F7F7F" w:themeColor="text1" w:themeTint="80"/>
                                <w:sz w:val="20"/>
                                <w:szCs w:val="20"/>
                              </w:rPr>
                              <w:t>Instructions (delete this box when filling out the form</w:t>
                            </w:r>
                            <w:r w:rsidR="00F1198D" w:rsidRPr="000E49DE">
                              <w:rPr>
                                <w:b/>
                                <w:bCs/>
                                <w:color w:val="7F7F7F" w:themeColor="text1" w:themeTint="80"/>
                                <w:sz w:val="20"/>
                                <w:szCs w:val="20"/>
                              </w:rPr>
                              <w:t xml:space="preserve">): </w:t>
                            </w:r>
                          </w:p>
                          <w:p w14:paraId="218386BE" w14:textId="60A20D05" w:rsidR="00F1198D" w:rsidRPr="000E49DE" w:rsidRDefault="00992BA0" w:rsidP="00DB4D60">
                            <w:pPr>
                              <w:rPr>
                                <w:color w:val="7F7F7F" w:themeColor="text1" w:themeTint="80"/>
                                <w:sz w:val="20"/>
                                <w:szCs w:val="20"/>
                              </w:rPr>
                            </w:pPr>
                            <w:r w:rsidRPr="000E49DE">
                              <w:rPr>
                                <w:color w:val="7F7F7F" w:themeColor="text1" w:themeTint="80"/>
                                <w:sz w:val="20"/>
                                <w:szCs w:val="20"/>
                              </w:rPr>
                              <w:t>The actual and expected impact of changes in the mitigation initiative and monitoring plan on both the registered PDD and the mitigation outcomes expected at the time of registration with the COLCX program should be indicated</w:t>
                            </w:r>
                            <w:r w:rsidR="00F1198D" w:rsidRPr="000E49DE">
                              <w:rPr>
                                <w:color w:val="7F7F7F" w:themeColor="text1" w:themeTint="80"/>
                                <w:sz w:val="20"/>
                                <w:szCs w:val="20"/>
                              </w:rPr>
                              <w:t>.</w:t>
                            </w:r>
                          </w:p>
                          <w:p w14:paraId="4DD4EA9C" w14:textId="69108395" w:rsidR="00F1198D" w:rsidRPr="000E49DE" w:rsidRDefault="00992BA0" w:rsidP="00DB4D60">
                            <w:pPr>
                              <w:rPr>
                                <w:color w:val="7F7F7F" w:themeColor="text1" w:themeTint="80"/>
                                <w:sz w:val="20"/>
                                <w:szCs w:val="20"/>
                              </w:rPr>
                            </w:pPr>
                            <w:r w:rsidRPr="000E49DE">
                              <w:rPr>
                                <w:color w:val="7F7F7F" w:themeColor="text1" w:themeTint="80"/>
                                <w:sz w:val="20"/>
                                <w:szCs w:val="20"/>
                              </w:rPr>
                              <w:t>Where applicable, support should be provided on how changes in the mitigation initiative and monitoring plan meet and/or will meet all applicability conditions of the methodology(</w:t>
                            </w:r>
                            <w:proofErr w:type="spellStart"/>
                            <w:r w:rsidRPr="000E49DE">
                              <w:rPr>
                                <w:color w:val="7F7F7F" w:themeColor="text1" w:themeTint="80"/>
                                <w:sz w:val="20"/>
                                <w:szCs w:val="20"/>
                              </w:rPr>
                              <w:t>ies</w:t>
                            </w:r>
                            <w:proofErr w:type="spellEnd"/>
                            <w:r w:rsidRPr="000E49DE">
                              <w:rPr>
                                <w:color w:val="7F7F7F" w:themeColor="text1" w:themeTint="80"/>
                                <w:sz w:val="20"/>
                                <w:szCs w:val="20"/>
                              </w:rPr>
                              <w:t>) and tool(s) being applied, including a description of the documents and references that have been considered</w:t>
                            </w:r>
                            <w:r w:rsidR="00F1198D" w:rsidRPr="000E49DE">
                              <w:rPr>
                                <w:color w:val="7F7F7F" w:themeColor="text1" w:themeTint="80"/>
                                <w:sz w:val="20"/>
                                <w:szCs w:val="20"/>
                              </w:rPr>
                              <w:t xml:space="preserve">. </w:t>
                            </w:r>
                          </w:p>
                          <w:p w14:paraId="7C39365D" w14:textId="77777777" w:rsidR="00F1198D" w:rsidRPr="000E49DE" w:rsidRDefault="00F1198D" w:rsidP="00DB4D60">
                            <w:pPr>
                              <w:rPr>
                                <w:color w:val="7F7F7F" w:themeColor="text1" w:themeTint="80"/>
                                <w:sz w:val="20"/>
                                <w:szCs w:val="20"/>
                              </w:rPr>
                            </w:pPr>
                          </w:p>
                        </w:txbxContent>
                      </wps:txbx>
                      <wps:bodyPr rot="0" vert="horz" wrap="square" lIns="91440" tIns="45720" rIns="91440" bIns="45720" anchor="t" anchorCtr="0">
                        <a:spAutoFit/>
                      </wps:bodyPr>
                    </wps:wsp>
                  </a:graphicData>
                </a:graphic>
              </wp:inline>
            </w:drawing>
          </mc:Choice>
          <mc:Fallback>
            <w:pict>
              <v:shape w14:anchorId="02A0DBB3" id="_x0000_s1037" type="#_x0000_t202" style="width:496.0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" fillcolor="#f2f2f2 [3052]">
                <v:textbox style="mso-fit-shape-to-text:t">
                  <w:txbxContent>
                    <w:p w14:paraId="2C10F493" w14:textId="22F9E5E3" w:rsidR="00F1198D" w:rsidRPr="000E49DE" w:rsidRDefault="000E49DE" w:rsidP="00DB4D60">
                      <w:pPr>
                        <w:rPr>
                          <w:b/>
                          <w:bCs/>
                          <w:color w:val="7F7F7F" w:themeColor="text1" w:themeTint="80"/>
                          <w:sz w:val="20"/>
                          <w:szCs w:val="20"/>
                        </w:rPr>
                      </w:pPr>
                      <w:r w:rsidRPr="000E49DE">
                        <w:rPr>
                          <w:b/>
                          <w:bCs/>
                          <w:color w:val="7F7F7F" w:themeColor="text1" w:themeTint="80"/>
                          <w:sz w:val="20"/>
                          <w:szCs w:val="20"/>
                        </w:rPr>
                        <w:t>Instructions (delete this box when filling out the form</w:t>
                      </w:r>
                      <w:r w:rsidR="00F1198D" w:rsidRPr="000E49DE">
                        <w:rPr>
                          <w:b/>
                          <w:bCs/>
                          <w:color w:val="7F7F7F" w:themeColor="text1" w:themeTint="80"/>
                          <w:sz w:val="20"/>
                          <w:szCs w:val="20"/>
                        </w:rPr>
                        <w:t xml:space="preserve">): </w:t>
                      </w:r>
                    </w:p>
                    <w:p w14:paraId="218386BE" w14:textId="60A20D05" w:rsidR="00F1198D" w:rsidRPr="000E49DE" w:rsidRDefault="00992BA0" w:rsidP="00DB4D60">
                      <w:pPr>
                        <w:rPr>
                          <w:color w:val="7F7F7F" w:themeColor="text1" w:themeTint="80"/>
                          <w:sz w:val="20"/>
                          <w:szCs w:val="20"/>
                        </w:rPr>
                      </w:pPr>
                      <w:r w:rsidRPr="000E49DE">
                        <w:rPr>
                          <w:color w:val="7F7F7F" w:themeColor="text1" w:themeTint="80"/>
                          <w:sz w:val="20"/>
                          <w:szCs w:val="20"/>
                        </w:rPr>
                        <w:t>The actual and expected impact of changes in the mitigation initiative and monitoring plan on both the registered PDD and the mitigation outcomes expected at the time of registration with the COLCX program should be indicated</w:t>
                      </w:r>
                      <w:r w:rsidR="00F1198D" w:rsidRPr="000E49DE">
                        <w:rPr>
                          <w:color w:val="7F7F7F" w:themeColor="text1" w:themeTint="80"/>
                          <w:sz w:val="20"/>
                          <w:szCs w:val="20"/>
                        </w:rPr>
                        <w:t>.</w:t>
                      </w:r>
                    </w:p>
                    <w:p w14:paraId="4DD4EA9C" w14:textId="69108395" w:rsidR="00F1198D" w:rsidRPr="000E49DE" w:rsidRDefault="00992BA0" w:rsidP="00DB4D60">
                      <w:pPr>
                        <w:rPr>
                          <w:color w:val="7F7F7F" w:themeColor="text1" w:themeTint="80"/>
                          <w:sz w:val="20"/>
                          <w:szCs w:val="20"/>
                        </w:rPr>
                      </w:pPr>
                      <w:r w:rsidRPr="000E49DE">
                        <w:rPr>
                          <w:color w:val="7F7F7F" w:themeColor="text1" w:themeTint="80"/>
                          <w:sz w:val="20"/>
                          <w:szCs w:val="20"/>
                        </w:rPr>
                        <w:t>Where applicable, support should be provided on how changes in the mitigation initiative and monitoring plan meet and/or will meet all applicability conditions of the methodology(ies) and tool(s) being applied, including a description of the documents and references that have been considered</w:t>
                      </w:r>
                      <w:r w:rsidR="00F1198D" w:rsidRPr="000E49DE">
                        <w:rPr>
                          <w:color w:val="7F7F7F" w:themeColor="text1" w:themeTint="80"/>
                          <w:sz w:val="20"/>
                          <w:szCs w:val="20"/>
                        </w:rPr>
                        <w:t xml:space="preserve">. </w:t>
                      </w:r>
                    </w:p>
                    <w:p w14:paraId="7C39365D" w14:textId="77777777" w:rsidR="00F1198D" w:rsidRPr="000E49DE" w:rsidRDefault="00F1198D" w:rsidP="00DB4D60">
                      <w:pPr>
                        <w:rPr>
                          <w:color w:val="7F7F7F" w:themeColor="text1" w:themeTint="80"/>
                          <w:sz w:val="20"/>
                          <w:szCs w:val="20"/>
                        </w:rPr>
                      </w:pPr>
                    </w:p>
                  </w:txbxContent>
                </v:textbox>
                <w10:anchorlock/>
              </v:shape>
            </w:pict>
          </mc:Fallback>
        </mc:AlternateContent>
      </w:r>
      <w:r w:rsidRPr="000E49DE">
        <w:br w:type="page"/>
      </w:r>
    </w:p>
    <w:p w14:paraId="33EA3375" w14:textId="0C07DA85" w:rsidR="00DB4D60" w:rsidRPr="000E49DE" w:rsidRDefault="00CA51F6" w:rsidP="00DB4D60">
      <w:pPr>
        <w:pStyle w:val="Ttulo2"/>
      </w:pPr>
      <w:bookmarkStart w:id="29" w:name="_Toc227926484"/>
      <w:r w:rsidRPr="000E49DE">
        <w:lastRenderedPageBreak/>
        <w:t>Information on the monitoring system implemented</w:t>
      </w:r>
      <w:bookmarkEnd w:id="29"/>
    </w:p>
    <w:p w14:paraId="490FE4C0" w14:textId="029C1B7E" w:rsidR="00DB4D60" w:rsidRPr="000E49DE" w:rsidRDefault="00B36163" w:rsidP="00DB4D60">
      <w:pPr>
        <w:pStyle w:val="Ttulo3"/>
      </w:pPr>
      <w:bookmarkStart w:id="30" w:name="_Toc227926485"/>
      <w:r w:rsidRPr="000E49DE">
        <w:t>D</w:t>
      </w:r>
      <w:r w:rsidR="00CA51F6" w:rsidRPr="000E49DE">
        <w:t>escription of the monitoring system implemented</w:t>
      </w:r>
      <w:bookmarkEnd w:id="30"/>
    </w:p>
    <w:p w14:paraId="3D0ABF21" w14:textId="723B2C8E" w:rsidR="00DB4D60" w:rsidRPr="000E49DE" w:rsidRDefault="00DB4D60" w:rsidP="00DB4D60">
      <w:r w:rsidRPr="000E49DE">
        <w:t>&gt;&gt;</w:t>
      </w:r>
    </w:p>
    <w:p w14:paraId="406B1618" w14:textId="2807C937" w:rsidR="00DB4D60" w:rsidRPr="000E49DE" w:rsidRDefault="00DB4D60" w:rsidP="00DB4D60">
      <w:r w:rsidRPr="000E49DE">
        <w:rPr>
          <w:noProof/>
        </w:rPr>
        <mc:AlternateContent>
          <mc:Choice Requires="wps">
            <w:drawing>
              <wp:inline distT="0" distB="0" distL="0" distR="0" wp14:anchorId="4DBF0B49" wp14:editId="45C9CA52">
                <wp:extent cx="6300000" cy="971550"/>
                <wp:effectExtent l="0" t="0" r="24765" b="16510"/>
                <wp:docPr id="155534264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971550"/>
                        </a:xfrm>
                        <a:prstGeom prst="rect">
                          <a:avLst/>
                        </a:prstGeom>
                        <a:solidFill>
                          <a:schemeClr val="bg1">
                            <a:lumMod val="95000"/>
                          </a:schemeClr>
                        </a:solidFill>
                        <a:ln w="9525">
                          <a:solidFill>
                            <a:srgbClr val="000000"/>
                          </a:solidFill>
                          <a:miter lim="800000"/>
                          <a:headEnd/>
                          <a:tailEnd/>
                        </a:ln>
                      </wps:spPr>
                      <wps:txbx>
                        <w:txbxContent>
                          <w:p w14:paraId="50F511A2" w14:textId="3EBADC1F" w:rsidR="00F1198D" w:rsidRPr="000E49DE" w:rsidRDefault="000E49DE" w:rsidP="00DB4D60">
                            <w:pPr>
                              <w:rPr>
                                <w:b/>
                                <w:bCs/>
                                <w:color w:val="7F7F7F" w:themeColor="text1" w:themeTint="80"/>
                                <w:sz w:val="20"/>
                                <w:szCs w:val="20"/>
                              </w:rPr>
                            </w:pPr>
                            <w:r w:rsidRPr="000E49DE">
                              <w:rPr>
                                <w:b/>
                                <w:bCs/>
                                <w:color w:val="7F7F7F" w:themeColor="text1" w:themeTint="80"/>
                                <w:sz w:val="20"/>
                                <w:szCs w:val="20"/>
                              </w:rPr>
                              <w:t>Instructions (delete this box when filling out the form</w:t>
                            </w:r>
                            <w:r w:rsidR="00F1198D" w:rsidRPr="000E49DE">
                              <w:rPr>
                                <w:b/>
                                <w:bCs/>
                                <w:color w:val="7F7F7F" w:themeColor="text1" w:themeTint="80"/>
                                <w:sz w:val="20"/>
                                <w:szCs w:val="20"/>
                              </w:rPr>
                              <w:t xml:space="preserve">): </w:t>
                            </w:r>
                          </w:p>
                          <w:p w14:paraId="64B2522F" w14:textId="4DDF7C01" w:rsidR="00F1198D" w:rsidRPr="000E49DE" w:rsidRDefault="00CA51F6" w:rsidP="00DB4D60">
                            <w:pPr>
                              <w:rPr>
                                <w:color w:val="7F7F7F" w:themeColor="text1" w:themeTint="80"/>
                                <w:sz w:val="20"/>
                                <w:szCs w:val="20"/>
                              </w:rPr>
                            </w:pPr>
                            <w:r w:rsidRPr="000E49DE">
                              <w:rPr>
                                <w:color w:val="7F7F7F" w:themeColor="text1" w:themeTint="80"/>
                                <w:sz w:val="20"/>
                                <w:szCs w:val="20"/>
                              </w:rPr>
                              <w:t>A description of the monitoring system that has been implemented as part of the mitigation initiative should be provided in accordance with the guidelines defined by the COLCX program and recorded in the registered PDD. Diagrams and schematics showing all relevant monitoring points that have been implemented shall be included</w:t>
                            </w:r>
                            <w:r w:rsidR="00F1198D" w:rsidRPr="000E49DE">
                              <w:rPr>
                                <w:color w:val="7F7F7F" w:themeColor="text1" w:themeTint="80"/>
                                <w:sz w:val="20"/>
                                <w:szCs w:val="20"/>
                              </w:rPr>
                              <w:t>.</w:t>
                            </w:r>
                          </w:p>
                        </w:txbxContent>
                      </wps:txbx>
                      <wps:bodyPr rot="0" vert="horz" wrap="square" lIns="91440" tIns="45720" rIns="91440" bIns="45720" anchor="t" anchorCtr="0">
                        <a:spAutoFit/>
                      </wps:bodyPr>
                    </wps:wsp>
                  </a:graphicData>
                </a:graphic>
              </wp:inline>
            </w:drawing>
          </mc:Choice>
          <mc:Fallback>
            <w:pict>
              <v:shape w14:anchorId="4DBF0B49" id="_x0000_s1038" type="#_x0000_t202" style="width:496.0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" fillcolor="#f2f2f2 [3052]">
                <v:textbox style="mso-fit-shape-to-text:t">
                  <w:txbxContent>
                    <w:p w14:paraId="50F511A2" w14:textId="3EBADC1F" w:rsidR="00F1198D" w:rsidRPr="000E49DE" w:rsidRDefault="000E49DE" w:rsidP="00DB4D60">
                      <w:pPr>
                        <w:rPr>
                          <w:b/>
                          <w:bCs/>
                          <w:color w:val="7F7F7F" w:themeColor="text1" w:themeTint="80"/>
                          <w:sz w:val="20"/>
                          <w:szCs w:val="20"/>
                        </w:rPr>
                      </w:pPr>
                      <w:r w:rsidRPr="000E49DE">
                        <w:rPr>
                          <w:b/>
                          <w:bCs/>
                          <w:color w:val="7F7F7F" w:themeColor="text1" w:themeTint="80"/>
                          <w:sz w:val="20"/>
                          <w:szCs w:val="20"/>
                        </w:rPr>
                        <w:t>Instructions (delete this box when filling out the form</w:t>
                      </w:r>
                      <w:r w:rsidR="00F1198D" w:rsidRPr="000E49DE">
                        <w:rPr>
                          <w:b/>
                          <w:bCs/>
                          <w:color w:val="7F7F7F" w:themeColor="text1" w:themeTint="80"/>
                          <w:sz w:val="20"/>
                          <w:szCs w:val="20"/>
                        </w:rPr>
                        <w:t xml:space="preserve">): </w:t>
                      </w:r>
                    </w:p>
                    <w:p w14:paraId="64B2522F" w14:textId="4DDF7C01" w:rsidR="00F1198D" w:rsidRPr="000E49DE" w:rsidRDefault="00CA51F6" w:rsidP="00DB4D60">
                      <w:pPr>
                        <w:rPr>
                          <w:color w:val="7F7F7F" w:themeColor="text1" w:themeTint="80"/>
                          <w:sz w:val="20"/>
                          <w:szCs w:val="20"/>
                        </w:rPr>
                      </w:pPr>
                      <w:r w:rsidRPr="000E49DE">
                        <w:rPr>
                          <w:color w:val="7F7F7F" w:themeColor="text1" w:themeTint="80"/>
                          <w:sz w:val="20"/>
                          <w:szCs w:val="20"/>
                        </w:rPr>
                        <w:t>A description of the monitoring system that has been implemented as part of the mitigation initiative should be provided in accordance with the guidelines defined by the COLCX program and recorded in the registered PDD. Diagrams and schematics showing all relevant monitoring points that have been implemented shall be included</w:t>
                      </w:r>
                      <w:r w:rsidR="00F1198D" w:rsidRPr="000E49DE">
                        <w:rPr>
                          <w:color w:val="7F7F7F" w:themeColor="text1" w:themeTint="80"/>
                          <w:sz w:val="20"/>
                          <w:szCs w:val="20"/>
                        </w:rPr>
                        <w:t>.</w:t>
                      </w:r>
                    </w:p>
                  </w:txbxContent>
                </v:textbox>
                <w10:anchorlock/>
              </v:shape>
            </w:pict>
          </mc:Fallback>
        </mc:AlternateContent>
      </w:r>
    </w:p>
    <w:p w14:paraId="2AF7C505" w14:textId="130003BD" w:rsidR="00DB4D60" w:rsidRPr="000E49DE" w:rsidRDefault="00B36163" w:rsidP="00DB4D60">
      <w:pPr>
        <w:pStyle w:val="Ttulo3"/>
      </w:pPr>
      <w:bookmarkStart w:id="31" w:name="_Toc227926486"/>
      <w:r w:rsidRPr="000E49DE">
        <w:t>Operation of the implemented monitoring system</w:t>
      </w:r>
      <w:bookmarkEnd w:id="31"/>
    </w:p>
    <w:p w14:paraId="5300B4F7" w14:textId="60094980" w:rsidR="00DB4D60" w:rsidRPr="000E49DE" w:rsidRDefault="00DB4D60" w:rsidP="00DB4D60">
      <w:r w:rsidRPr="000E49DE">
        <w:t>&gt;&gt;</w:t>
      </w:r>
    </w:p>
    <w:p w14:paraId="74646560" w14:textId="4A91FFD9" w:rsidR="00DB4D60" w:rsidRPr="000E49DE" w:rsidRDefault="00DB4D60" w:rsidP="00DB4D60">
      <w:r w:rsidRPr="000E49DE">
        <w:rPr>
          <w:noProof/>
        </w:rPr>
        <mc:AlternateContent>
          <mc:Choice Requires="wps">
            <w:drawing>
              <wp:inline distT="0" distB="0" distL="0" distR="0" wp14:anchorId="26ADA220" wp14:editId="1A1B184C">
                <wp:extent cx="6300000" cy="971550"/>
                <wp:effectExtent l="0" t="0" r="24765" b="16510"/>
                <wp:docPr id="171455355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971550"/>
                        </a:xfrm>
                        <a:prstGeom prst="rect">
                          <a:avLst/>
                        </a:prstGeom>
                        <a:solidFill>
                          <a:schemeClr val="bg1">
                            <a:lumMod val="95000"/>
                          </a:schemeClr>
                        </a:solidFill>
                        <a:ln w="9525">
                          <a:solidFill>
                            <a:srgbClr val="000000"/>
                          </a:solidFill>
                          <a:miter lim="800000"/>
                          <a:headEnd/>
                          <a:tailEnd/>
                        </a:ln>
                      </wps:spPr>
                      <wps:txbx>
                        <w:txbxContent>
                          <w:p w14:paraId="4A336D0B" w14:textId="61D03CF8" w:rsidR="00F1198D" w:rsidRPr="000E49DE" w:rsidRDefault="000E49DE" w:rsidP="00DB4D60">
                            <w:pPr>
                              <w:rPr>
                                <w:b/>
                                <w:bCs/>
                                <w:color w:val="7F7F7F" w:themeColor="text1" w:themeTint="80"/>
                                <w:sz w:val="20"/>
                                <w:szCs w:val="20"/>
                              </w:rPr>
                            </w:pPr>
                            <w:r w:rsidRPr="000E49DE">
                              <w:rPr>
                                <w:b/>
                                <w:bCs/>
                                <w:color w:val="7F7F7F" w:themeColor="text1" w:themeTint="80"/>
                                <w:sz w:val="20"/>
                                <w:szCs w:val="20"/>
                              </w:rPr>
                              <w:t>Instructions (delete this box when filling out the form</w:t>
                            </w:r>
                            <w:r w:rsidR="00F1198D" w:rsidRPr="000E49DE">
                              <w:rPr>
                                <w:b/>
                                <w:bCs/>
                                <w:color w:val="7F7F7F" w:themeColor="text1" w:themeTint="80"/>
                                <w:sz w:val="20"/>
                                <w:szCs w:val="20"/>
                              </w:rPr>
                              <w:t xml:space="preserve">): </w:t>
                            </w:r>
                          </w:p>
                          <w:p w14:paraId="31EB2713" w14:textId="06921D11" w:rsidR="00F1198D" w:rsidRPr="000E49DE" w:rsidRDefault="00B36163" w:rsidP="00DB4D60">
                            <w:pPr>
                              <w:rPr>
                                <w:color w:val="7F7F7F" w:themeColor="text1" w:themeTint="80"/>
                                <w:sz w:val="20"/>
                                <w:szCs w:val="20"/>
                              </w:rPr>
                            </w:pPr>
                            <w:r w:rsidRPr="000E49DE">
                              <w:rPr>
                                <w:color w:val="7F7F7F" w:themeColor="text1" w:themeTint="80"/>
                                <w:sz w:val="20"/>
                                <w:szCs w:val="20"/>
                              </w:rPr>
                              <w:t xml:space="preserve">A description of the operation of the monitoring system that has been implemented as part of the mitigation initiative must be provided, indicating the operating conditions and relevant aspects that influence the monitoring of the parameters (e.g., shutdowns, calibrations, </w:t>
                            </w:r>
                            <w:proofErr w:type="spellStart"/>
                            <w:r w:rsidRPr="000E49DE">
                              <w:rPr>
                                <w:color w:val="7F7F7F" w:themeColor="text1" w:themeTint="80"/>
                                <w:sz w:val="20"/>
                                <w:szCs w:val="20"/>
                              </w:rPr>
                              <w:t>etc</w:t>
                            </w:r>
                            <w:proofErr w:type="spellEnd"/>
                            <w:r w:rsidR="00F1198D" w:rsidRPr="000E49DE">
                              <w:rPr>
                                <w:color w:val="7F7F7F" w:themeColor="text1" w:themeTint="80"/>
                                <w:sz w:val="20"/>
                                <w:szCs w:val="20"/>
                              </w:rPr>
                              <w:t>).</w:t>
                            </w:r>
                          </w:p>
                        </w:txbxContent>
                      </wps:txbx>
                      <wps:bodyPr rot="0" vert="horz" wrap="square" lIns="91440" tIns="45720" rIns="91440" bIns="45720" anchor="t" anchorCtr="0">
                        <a:spAutoFit/>
                      </wps:bodyPr>
                    </wps:wsp>
                  </a:graphicData>
                </a:graphic>
              </wp:inline>
            </w:drawing>
          </mc:Choice>
          <mc:Fallback>
            <w:pict>
              <v:shape w14:anchorId="26ADA220" id="_x0000_s1039" type="#_x0000_t202" style="width:496.0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" fillcolor="#f2f2f2 [3052]">
                <v:textbox style="mso-fit-shape-to-text:t">
                  <w:txbxContent>
                    <w:p w14:paraId="4A336D0B" w14:textId="61D03CF8" w:rsidR="00F1198D" w:rsidRPr="000E49DE" w:rsidRDefault="000E49DE" w:rsidP="00DB4D60">
                      <w:pPr>
                        <w:rPr>
                          <w:b/>
                          <w:bCs/>
                          <w:color w:val="7F7F7F" w:themeColor="text1" w:themeTint="80"/>
                          <w:sz w:val="20"/>
                          <w:szCs w:val="20"/>
                        </w:rPr>
                      </w:pPr>
                      <w:r w:rsidRPr="000E49DE">
                        <w:rPr>
                          <w:b/>
                          <w:bCs/>
                          <w:color w:val="7F7F7F" w:themeColor="text1" w:themeTint="80"/>
                          <w:sz w:val="20"/>
                          <w:szCs w:val="20"/>
                        </w:rPr>
                        <w:t>Instructions (delete this box when filling out the form</w:t>
                      </w:r>
                      <w:r w:rsidR="00F1198D" w:rsidRPr="000E49DE">
                        <w:rPr>
                          <w:b/>
                          <w:bCs/>
                          <w:color w:val="7F7F7F" w:themeColor="text1" w:themeTint="80"/>
                          <w:sz w:val="20"/>
                          <w:szCs w:val="20"/>
                        </w:rPr>
                        <w:t xml:space="preserve">): </w:t>
                      </w:r>
                    </w:p>
                    <w:p w14:paraId="31EB2713" w14:textId="06921D11" w:rsidR="00F1198D" w:rsidRPr="000E49DE" w:rsidRDefault="00B36163" w:rsidP="00DB4D60">
                      <w:pPr>
                        <w:rPr>
                          <w:color w:val="7F7F7F" w:themeColor="text1" w:themeTint="80"/>
                          <w:sz w:val="20"/>
                          <w:szCs w:val="20"/>
                        </w:rPr>
                      </w:pPr>
                      <w:r w:rsidRPr="000E49DE">
                        <w:rPr>
                          <w:color w:val="7F7F7F" w:themeColor="text1" w:themeTint="80"/>
                          <w:sz w:val="20"/>
                          <w:szCs w:val="20"/>
                        </w:rPr>
                        <w:t>A description of the operation of the monitoring system that has been implemented as part of the mitigation initiative must be provided, indicating the operating conditions and relevant aspects that influence the monitoring of the parameters (e.g., shutdowns, calibrations, etc</w:t>
                      </w:r>
                      <w:r w:rsidR="00F1198D" w:rsidRPr="000E49DE">
                        <w:rPr>
                          <w:color w:val="7F7F7F" w:themeColor="text1" w:themeTint="80"/>
                          <w:sz w:val="20"/>
                          <w:szCs w:val="20"/>
                        </w:rPr>
                        <w:t>).</w:t>
                      </w:r>
                    </w:p>
                  </w:txbxContent>
                </v:textbox>
                <w10:anchorlock/>
              </v:shape>
            </w:pict>
          </mc:Fallback>
        </mc:AlternateContent>
      </w:r>
      <w:r w:rsidRPr="000E49DE">
        <w:br w:type="page"/>
      </w:r>
    </w:p>
    <w:p w14:paraId="5CF5B4DB" w14:textId="4E6BA0F5" w:rsidR="00DB4D60" w:rsidRPr="000E49DE" w:rsidRDefault="00ED750D" w:rsidP="00DB4D60">
      <w:pPr>
        <w:pStyle w:val="Ttulo2"/>
      </w:pPr>
      <w:bookmarkStart w:id="32" w:name="_Toc227926487"/>
      <w:r w:rsidRPr="000E49DE">
        <w:lastRenderedPageBreak/>
        <w:t>Monitored Data and Parameters</w:t>
      </w:r>
      <w:bookmarkEnd w:id="32"/>
    </w:p>
    <w:p w14:paraId="5D9332E3" w14:textId="757C2CB5" w:rsidR="00DB4D60" w:rsidRPr="000E49DE" w:rsidRDefault="00ED750D" w:rsidP="00DB4D60">
      <w:pPr>
        <w:pStyle w:val="Ttulo3"/>
      </w:pPr>
      <w:bookmarkStart w:id="33" w:name="_Toc227926488"/>
      <w:r w:rsidRPr="000E49DE">
        <w:t>Data and parameters established ex-ante</w:t>
      </w:r>
      <w:bookmarkEnd w:id="33"/>
    </w:p>
    <w:tbl>
      <w:tblPr>
        <w:tblStyle w:val="Tabla2"/>
        <w:tblW w:w="9918" w:type="dxa"/>
        <w:tblLayout w:type="fixed"/>
        <w:tblLook w:val="01E0" w:firstRow="1" w:lastRow="1" w:firstColumn="1" w:lastColumn="1" w:noHBand="0" w:noVBand="0"/>
      </w:tblPr>
      <w:tblGrid>
        <w:gridCol w:w="2830"/>
        <w:gridCol w:w="7088"/>
      </w:tblGrid>
      <w:tr w:rsidR="00DB4D60" w:rsidRPr="000E49DE" w14:paraId="195329B3" w14:textId="77777777" w:rsidTr="00DB4D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72E849CB" w14:textId="04560068" w:rsidR="00DB4D60" w:rsidRPr="000E49DE" w:rsidRDefault="001107EF" w:rsidP="00F1198D">
            <w:pPr>
              <w:pStyle w:val="SDMTableBoxParaNotNumbered"/>
              <w:rPr>
                <w:rFonts w:ascii="Monserrat" w:hAnsi="Monserrat" w:cstheme="minorBidi"/>
                <w:b w:val="0"/>
                <w:bCs/>
                <w:lang w:val="en-US"/>
              </w:rPr>
            </w:pPr>
            <w:r w:rsidRPr="000E49DE">
              <w:rPr>
                <w:rFonts w:asciiTheme="minorHAnsi" w:eastAsiaTheme="minorHAnsi" w:hAnsiTheme="minorHAnsi" w:cstheme="minorBidi"/>
                <w:bCs/>
                <w:lang w:val="en-US" w:eastAsia="en-US"/>
              </w:rPr>
              <w:t>Data / Parameter:</w:t>
            </w:r>
          </w:p>
        </w:tc>
        <w:tc>
          <w:tcPr>
            <w:cnfStyle w:val="000010000000" w:firstRow="0" w:lastRow="0" w:firstColumn="0" w:lastColumn="0" w:oddVBand="1" w:evenVBand="0" w:oddHBand="0" w:evenHBand="0" w:firstRowFirstColumn="0" w:firstRowLastColumn="0" w:lastRowFirstColumn="0" w:lastRowLastColumn="0"/>
            <w:tcW w:w="7088" w:type="dxa"/>
          </w:tcPr>
          <w:p w14:paraId="5463F24C" w14:textId="77777777" w:rsidR="00DB4D60" w:rsidRPr="000E49DE" w:rsidRDefault="00DB4D60" w:rsidP="00F1198D">
            <w:pPr>
              <w:pStyle w:val="SDMTableBoxParaNotNumbered"/>
              <w:keepNext/>
              <w:keepLines/>
              <w:rPr>
                <w:rFonts w:ascii="Monserrat" w:hAnsi="Monserrat" w:cstheme="minorBidi"/>
                <w:b/>
                <w:lang w:val="en-US"/>
              </w:rPr>
            </w:pPr>
          </w:p>
        </w:tc>
      </w:tr>
      <w:tr w:rsidR="00DB4D60" w:rsidRPr="000E49DE" w14:paraId="16593EEF" w14:textId="77777777" w:rsidTr="00DB4D6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26737492" w14:textId="429923CE" w:rsidR="00DB4D60" w:rsidRPr="000E49DE" w:rsidRDefault="001107EF" w:rsidP="00F1198D">
            <w:pPr>
              <w:pStyle w:val="SDMTableBoxParaNotNumbered"/>
              <w:rPr>
                <w:rFonts w:asciiTheme="minorHAnsi" w:eastAsiaTheme="minorHAnsi" w:hAnsiTheme="minorHAnsi" w:cstheme="minorBidi"/>
                <w:lang w:val="en-US" w:eastAsia="en-US"/>
              </w:rPr>
            </w:pPr>
            <w:r w:rsidRPr="000E49DE">
              <w:rPr>
                <w:rFonts w:asciiTheme="minorHAnsi" w:eastAsiaTheme="minorHAnsi" w:hAnsiTheme="minorHAnsi" w:cstheme="minorBidi"/>
                <w:lang w:val="en-US" w:eastAsia="en-US"/>
              </w:rPr>
              <w:t>Methodology(</w:t>
            </w:r>
            <w:proofErr w:type="spellStart"/>
            <w:r w:rsidRPr="000E49DE">
              <w:rPr>
                <w:rFonts w:asciiTheme="minorHAnsi" w:eastAsiaTheme="minorHAnsi" w:hAnsiTheme="minorHAnsi" w:cstheme="minorBidi"/>
                <w:lang w:val="en-US" w:eastAsia="en-US"/>
              </w:rPr>
              <w:t>ies</w:t>
            </w:r>
            <w:proofErr w:type="spellEnd"/>
            <w:r w:rsidRPr="000E49DE">
              <w:rPr>
                <w:rFonts w:asciiTheme="minorHAnsi" w:eastAsiaTheme="minorHAnsi" w:hAnsiTheme="minorHAnsi" w:cstheme="minorBidi"/>
                <w:lang w:val="en-US" w:eastAsia="en-US"/>
              </w:rPr>
              <w:t>) applied</w:t>
            </w:r>
          </w:p>
        </w:tc>
        <w:tc>
          <w:tcPr>
            <w:cnfStyle w:val="000010000000" w:firstRow="0" w:lastRow="0" w:firstColumn="0" w:lastColumn="0" w:oddVBand="1" w:evenVBand="0" w:oddHBand="0" w:evenHBand="0" w:firstRowFirstColumn="0" w:firstRowLastColumn="0" w:lastRowFirstColumn="0" w:lastRowLastColumn="0"/>
            <w:tcW w:w="7088" w:type="dxa"/>
          </w:tcPr>
          <w:p w14:paraId="364BD5E3" w14:textId="77777777" w:rsidR="00DB4D60" w:rsidRPr="000E49DE" w:rsidRDefault="00DB4D60" w:rsidP="00F1198D">
            <w:pPr>
              <w:pStyle w:val="SDMTableBoxParaNotNumbered"/>
              <w:rPr>
                <w:rFonts w:ascii="Monserrat" w:hAnsi="Monserrat" w:cstheme="minorBidi"/>
                <w:lang w:val="en-US"/>
              </w:rPr>
            </w:pPr>
          </w:p>
        </w:tc>
      </w:tr>
      <w:tr w:rsidR="00DB4D60" w:rsidRPr="000E49DE" w14:paraId="442CD71C" w14:textId="77777777" w:rsidTr="00DB4D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78D005A7" w14:textId="587C93B6" w:rsidR="00DB4D60" w:rsidRPr="000E49DE" w:rsidRDefault="001107EF" w:rsidP="00F1198D">
            <w:pPr>
              <w:pStyle w:val="SDMTableBoxParaNotNumbered"/>
              <w:rPr>
                <w:rFonts w:asciiTheme="minorHAnsi" w:eastAsiaTheme="minorHAnsi" w:hAnsiTheme="minorHAnsi" w:cstheme="minorBidi"/>
                <w:lang w:val="en-US" w:eastAsia="en-US"/>
              </w:rPr>
            </w:pPr>
            <w:r w:rsidRPr="000E49DE">
              <w:rPr>
                <w:rFonts w:asciiTheme="minorHAnsi" w:eastAsiaTheme="minorHAnsi" w:hAnsiTheme="minorHAnsi" w:cstheme="minorBidi"/>
                <w:lang w:val="en-US" w:eastAsia="en-US"/>
              </w:rPr>
              <w:t>Units:</w:t>
            </w:r>
          </w:p>
        </w:tc>
        <w:tc>
          <w:tcPr>
            <w:cnfStyle w:val="000010000000" w:firstRow="0" w:lastRow="0" w:firstColumn="0" w:lastColumn="0" w:oddVBand="1" w:evenVBand="0" w:oddHBand="0" w:evenHBand="0" w:firstRowFirstColumn="0" w:firstRowLastColumn="0" w:lastRowFirstColumn="0" w:lastRowLastColumn="0"/>
            <w:tcW w:w="7088" w:type="dxa"/>
          </w:tcPr>
          <w:p w14:paraId="5F75C5A9" w14:textId="77777777" w:rsidR="00DB4D60" w:rsidRPr="000E49DE" w:rsidRDefault="00DB4D60" w:rsidP="00F1198D">
            <w:pPr>
              <w:pStyle w:val="SDMTableBoxParaNotNumbered"/>
              <w:rPr>
                <w:rFonts w:ascii="Monserrat" w:hAnsi="Monserrat" w:cstheme="minorBidi"/>
                <w:strike/>
                <w:color w:val="FF0000"/>
                <w:lang w:val="en-US"/>
              </w:rPr>
            </w:pPr>
          </w:p>
        </w:tc>
      </w:tr>
      <w:tr w:rsidR="00DB4D60" w:rsidRPr="000E49DE" w14:paraId="0217D618" w14:textId="77777777" w:rsidTr="00DB4D6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07452A89" w14:textId="13A5B234" w:rsidR="00DB4D60" w:rsidRPr="000E49DE" w:rsidRDefault="001107EF" w:rsidP="00F1198D">
            <w:pPr>
              <w:pStyle w:val="SDMTableBoxParaNotNumbered"/>
              <w:rPr>
                <w:rFonts w:asciiTheme="minorHAnsi" w:eastAsiaTheme="minorHAnsi" w:hAnsiTheme="minorHAnsi" w:cstheme="minorBidi"/>
                <w:lang w:val="en-US" w:eastAsia="en-US"/>
              </w:rPr>
            </w:pPr>
            <w:r w:rsidRPr="000E49DE">
              <w:rPr>
                <w:rFonts w:asciiTheme="minorHAnsi" w:eastAsiaTheme="minorHAnsi" w:hAnsiTheme="minorHAnsi" w:cstheme="minorBidi"/>
                <w:lang w:val="en-US" w:eastAsia="en-US"/>
              </w:rPr>
              <w:t>Description:</w:t>
            </w:r>
          </w:p>
        </w:tc>
        <w:tc>
          <w:tcPr>
            <w:cnfStyle w:val="000010000000" w:firstRow="0" w:lastRow="0" w:firstColumn="0" w:lastColumn="0" w:oddVBand="1" w:evenVBand="0" w:oddHBand="0" w:evenHBand="0" w:firstRowFirstColumn="0" w:firstRowLastColumn="0" w:lastRowFirstColumn="0" w:lastRowLastColumn="0"/>
            <w:tcW w:w="7088" w:type="dxa"/>
          </w:tcPr>
          <w:p w14:paraId="037D89B0" w14:textId="77777777" w:rsidR="00DB4D60" w:rsidRPr="000E49DE" w:rsidRDefault="00DB4D60" w:rsidP="00F1198D">
            <w:pPr>
              <w:pStyle w:val="SDMTableBoxParaNotNumbered"/>
              <w:rPr>
                <w:rFonts w:ascii="Monserrat" w:hAnsi="Monserrat" w:cstheme="minorBidi"/>
                <w:lang w:val="en-US"/>
              </w:rPr>
            </w:pPr>
          </w:p>
        </w:tc>
      </w:tr>
      <w:tr w:rsidR="00DB4D60" w:rsidRPr="000E49DE" w14:paraId="72D7A663" w14:textId="77777777" w:rsidTr="00DB4D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677D1030" w14:textId="0A081ED3" w:rsidR="00DB4D60" w:rsidRPr="000E49DE" w:rsidRDefault="001107EF" w:rsidP="00F1198D">
            <w:pPr>
              <w:pStyle w:val="SDMTableBoxParaNotNumbered"/>
              <w:rPr>
                <w:rFonts w:asciiTheme="minorHAnsi" w:eastAsiaTheme="minorHAnsi" w:hAnsiTheme="minorHAnsi" w:cstheme="minorBidi"/>
                <w:lang w:val="en-US" w:eastAsia="en-US"/>
              </w:rPr>
            </w:pPr>
            <w:r w:rsidRPr="000E49DE">
              <w:rPr>
                <w:rFonts w:asciiTheme="minorHAnsi" w:eastAsiaTheme="minorHAnsi" w:hAnsiTheme="minorHAnsi" w:cstheme="minorBidi"/>
                <w:lang w:val="en-US" w:eastAsia="en-US"/>
              </w:rPr>
              <w:t>Measured, calculated or default data:</w:t>
            </w:r>
          </w:p>
        </w:tc>
        <w:tc>
          <w:tcPr>
            <w:cnfStyle w:val="000010000000" w:firstRow="0" w:lastRow="0" w:firstColumn="0" w:lastColumn="0" w:oddVBand="1" w:evenVBand="0" w:oddHBand="0" w:evenHBand="0" w:firstRowFirstColumn="0" w:firstRowLastColumn="0" w:lastRowFirstColumn="0" w:lastRowLastColumn="0"/>
            <w:tcW w:w="7088" w:type="dxa"/>
          </w:tcPr>
          <w:p w14:paraId="43E2E77E" w14:textId="77777777" w:rsidR="00DB4D60" w:rsidRPr="000E49DE" w:rsidRDefault="00DB4D60" w:rsidP="00F1198D">
            <w:pPr>
              <w:pStyle w:val="SDMTableBoxParaNotNumbered"/>
              <w:rPr>
                <w:rFonts w:ascii="Monserrat" w:hAnsi="Monserrat" w:cstheme="minorBidi"/>
                <w:lang w:val="en-US"/>
              </w:rPr>
            </w:pPr>
          </w:p>
        </w:tc>
      </w:tr>
      <w:tr w:rsidR="00DB4D60" w:rsidRPr="000E49DE" w14:paraId="341313EE" w14:textId="77777777" w:rsidTr="00DB4D6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56170718" w14:textId="2859883A" w:rsidR="00DB4D60" w:rsidRPr="000E49DE" w:rsidRDefault="001107EF" w:rsidP="00F1198D">
            <w:pPr>
              <w:pStyle w:val="SDMTableBoxParaNotNumbered"/>
              <w:rPr>
                <w:rFonts w:asciiTheme="minorHAnsi" w:eastAsiaTheme="minorHAnsi" w:hAnsiTheme="minorHAnsi" w:cstheme="minorBidi"/>
                <w:lang w:val="en-US" w:eastAsia="en-US"/>
              </w:rPr>
            </w:pPr>
            <w:r w:rsidRPr="000E49DE">
              <w:rPr>
                <w:rFonts w:asciiTheme="minorHAnsi" w:eastAsiaTheme="minorHAnsi" w:hAnsiTheme="minorHAnsi" w:cstheme="minorBidi"/>
                <w:lang w:val="en-US" w:eastAsia="en-US"/>
              </w:rPr>
              <w:t>Data source:</w:t>
            </w:r>
          </w:p>
        </w:tc>
        <w:tc>
          <w:tcPr>
            <w:cnfStyle w:val="000010000000" w:firstRow="0" w:lastRow="0" w:firstColumn="0" w:lastColumn="0" w:oddVBand="1" w:evenVBand="0" w:oddHBand="0" w:evenHBand="0" w:firstRowFirstColumn="0" w:firstRowLastColumn="0" w:lastRowFirstColumn="0" w:lastRowLastColumn="0"/>
            <w:tcW w:w="7088" w:type="dxa"/>
          </w:tcPr>
          <w:p w14:paraId="4C78098C" w14:textId="77777777" w:rsidR="00DB4D60" w:rsidRPr="000E49DE" w:rsidRDefault="00DB4D60" w:rsidP="00F1198D">
            <w:pPr>
              <w:pStyle w:val="SDMTableBoxParaNotNumbered"/>
              <w:rPr>
                <w:rFonts w:ascii="Monserrat" w:hAnsi="Monserrat" w:cstheme="minorBidi"/>
                <w:lang w:val="en-US"/>
              </w:rPr>
            </w:pPr>
          </w:p>
        </w:tc>
      </w:tr>
      <w:tr w:rsidR="00DB4D60" w:rsidRPr="000E49DE" w14:paraId="5B35747B" w14:textId="77777777" w:rsidTr="00DB4D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5AF063A8" w14:textId="1465AAA2" w:rsidR="00DB4D60" w:rsidRPr="000E49DE" w:rsidRDefault="001107EF" w:rsidP="00F1198D">
            <w:pPr>
              <w:pStyle w:val="SDMTableBoxParaNotNumbered"/>
              <w:rPr>
                <w:rFonts w:asciiTheme="minorHAnsi" w:eastAsiaTheme="minorHAnsi" w:hAnsiTheme="minorHAnsi" w:cstheme="minorBidi"/>
                <w:lang w:val="en-US" w:eastAsia="en-US"/>
              </w:rPr>
            </w:pPr>
            <w:r w:rsidRPr="000E49DE">
              <w:rPr>
                <w:rFonts w:asciiTheme="minorHAnsi" w:eastAsiaTheme="minorHAnsi" w:hAnsiTheme="minorHAnsi" w:cstheme="minorBidi"/>
                <w:lang w:val="en-US" w:eastAsia="en-US"/>
              </w:rPr>
              <w:t>Value applied:</w:t>
            </w:r>
          </w:p>
        </w:tc>
        <w:tc>
          <w:tcPr>
            <w:cnfStyle w:val="000010000000" w:firstRow="0" w:lastRow="0" w:firstColumn="0" w:lastColumn="0" w:oddVBand="1" w:evenVBand="0" w:oddHBand="0" w:evenHBand="0" w:firstRowFirstColumn="0" w:firstRowLastColumn="0" w:lastRowFirstColumn="0" w:lastRowLastColumn="0"/>
            <w:tcW w:w="7088" w:type="dxa"/>
          </w:tcPr>
          <w:p w14:paraId="532C07D6" w14:textId="77777777" w:rsidR="00DB4D60" w:rsidRPr="000E49DE" w:rsidRDefault="00DB4D60" w:rsidP="00F1198D">
            <w:pPr>
              <w:rPr>
                <w:rFonts w:ascii="Monserrat" w:hAnsi="Monserrat"/>
                <w:color w:val="000000"/>
                <w:szCs w:val="20"/>
              </w:rPr>
            </w:pPr>
          </w:p>
        </w:tc>
      </w:tr>
      <w:tr w:rsidR="00DB4D60" w:rsidRPr="000E49DE" w14:paraId="3F532ED5" w14:textId="77777777" w:rsidTr="00DB4D60">
        <w:trPr>
          <w:cnfStyle w:val="000000010000" w:firstRow="0" w:lastRow="0" w:firstColumn="0" w:lastColumn="0" w:oddVBand="0" w:evenVBand="0" w:oddHBand="0" w:evenHBand="1"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2830" w:type="dxa"/>
          </w:tcPr>
          <w:p w14:paraId="2CC2876C" w14:textId="083FC52F" w:rsidR="00DB4D60" w:rsidRPr="000E49DE" w:rsidRDefault="001107EF" w:rsidP="00F1198D">
            <w:pPr>
              <w:pStyle w:val="SDMTableBoxParaNotNumbered"/>
              <w:rPr>
                <w:rFonts w:asciiTheme="minorHAnsi" w:eastAsiaTheme="minorHAnsi" w:hAnsiTheme="minorHAnsi" w:cstheme="minorBidi"/>
                <w:lang w:val="en-US" w:eastAsia="en-US"/>
              </w:rPr>
            </w:pPr>
            <w:r w:rsidRPr="000E49DE">
              <w:rPr>
                <w:rFonts w:asciiTheme="minorHAnsi" w:eastAsiaTheme="minorHAnsi" w:hAnsiTheme="minorHAnsi" w:cstheme="minorBidi"/>
                <w:lang w:val="en-US" w:eastAsia="en-US"/>
              </w:rPr>
              <w:t>Monitoring methods and equipment / technologies used:</w:t>
            </w:r>
          </w:p>
        </w:tc>
        <w:tc>
          <w:tcPr>
            <w:cnfStyle w:val="000010000000" w:firstRow="0" w:lastRow="0" w:firstColumn="0" w:lastColumn="0" w:oddVBand="1" w:evenVBand="0" w:oddHBand="0" w:evenHBand="0" w:firstRowFirstColumn="0" w:firstRowLastColumn="0" w:lastRowFirstColumn="0" w:lastRowLastColumn="0"/>
            <w:tcW w:w="7088" w:type="dxa"/>
          </w:tcPr>
          <w:p w14:paraId="3DD213ED" w14:textId="77777777" w:rsidR="00DB4D60" w:rsidRPr="000E49DE" w:rsidRDefault="00DB4D60" w:rsidP="00F1198D">
            <w:pPr>
              <w:pStyle w:val="SDMTableBoxParaNotNumbered"/>
              <w:keepNext/>
              <w:rPr>
                <w:rFonts w:ascii="Monserrat" w:hAnsi="Monserrat" w:cstheme="minorBidi"/>
                <w:color w:val="000000"/>
                <w:lang w:val="en-US"/>
              </w:rPr>
            </w:pPr>
          </w:p>
        </w:tc>
      </w:tr>
      <w:tr w:rsidR="00DB4D60" w:rsidRPr="000E49DE" w14:paraId="6588A89F" w14:textId="77777777" w:rsidTr="00DB4D60">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2830" w:type="dxa"/>
          </w:tcPr>
          <w:p w14:paraId="75388302" w14:textId="09008321" w:rsidR="00DB4D60" w:rsidRPr="000E49DE" w:rsidRDefault="001107EF" w:rsidP="00F1198D">
            <w:pPr>
              <w:pStyle w:val="SDMTableBoxParaNotNumbered"/>
              <w:rPr>
                <w:rFonts w:asciiTheme="minorHAnsi" w:eastAsiaTheme="minorHAnsi" w:hAnsiTheme="minorHAnsi" w:cstheme="minorBidi"/>
                <w:lang w:val="en-US" w:eastAsia="en-US"/>
              </w:rPr>
            </w:pPr>
            <w:r w:rsidRPr="000E49DE">
              <w:rPr>
                <w:rFonts w:asciiTheme="minorHAnsi" w:eastAsiaTheme="minorHAnsi" w:hAnsiTheme="minorHAnsi" w:cstheme="minorBidi"/>
                <w:lang w:val="en-US" w:eastAsia="en-US"/>
              </w:rPr>
              <w:t>Method of calculation (if applicable):</w:t>
            </w:r>
          </w:p>
        </w:tc>
        <w:tc>
          <w:tcPr>
            <w:cnfStyle w:val="000010000000" w:firstRow="0" w:lastRow="0" w:firstColumn="0" w:lastColumn="0" w:oddVBand="1" w:evenVBand="0" w:oddHBand="0" w:evenHBand="0" w:firstRowFirstColumn="0" w:firstRowLastColumn="0" w:lastRowFirstColumn="0" w:lastRowLastColumn="0"/>
            <w:tcW w:w="7088" w:type="dxa"/>
          </w:tcPr>
          <w:p w14:paraId="1406D792" w14:textId="77777777" w:rsidR="00DB4D60" w:rsidRPr="000E49DE" w:rsidRDefault="00DB4D60" w:rsidP="00F1198D">
            <w:pPr>
              <w:pStyle w:val="SDMTableBoxParaNotNumbered"/>
              <w:keepNext/>
              <w:rPr>
                <w:rFonts w:ascii="Monserrat" w:hAnsi="Monserrat" w:cstheme="minorBidi"/>
                <w:lang w:val="en-US"/>
              </w:rPr>
            </w:pPr>
          </w:p>
        </w:tc>
      </w:tr>
      <w:tr w:rsidR="00DB4D60" w:rsidRPr="000E49DE" w14:paraId="4556F686" w14:textId="77777777" w:rsidTr="00DB4D6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46B9B886" w14:textId="273EF43F" w:rsidR="00DB4D60" w:rsidRPr="000E49DE" w:rsidRDefault="001107EF" w:rsidP="00F1198D">
            <w:pPr>
              <w:pStyle w:val="SDMTableBoxParaNotNumbered"/>
              <w:rPr>
                <w:rFonts w:asciiTheme="minorHAnsi" w:eastAsiaTheme="minorHAnsi" w:hAnsiTheme="minorHAnsi" w:cstheme="minorBidi"/>
                <w:lang w:val="en-US" w:eastAsia="en-US"/>
              </w:rPr>
            </w:pPr>
            <w:r w:rsidRPr="000E49DE">
              <w:rPr>
                <w:rFonts w:asciiTheme="minorHAnsi" w:eastAsiaTheme="minorHAnsi" w:hAnsiTheme="minorHAnsi" w:cstheme="minorBidi"/>
                <w:lang w:val="en-US" w:eastAsia="en-US"/>
              </w:rPr>
              <w:t>Quality control and quality assurance procedures:</w:t>
            </w:r>
          </w:p>
        </w:tc>
        <w:tc>
          <w:tcPr>
            <w:cnfStyle w:val="000010000000" w:firstRow="0" w:lastRow="0" w:firstColumn="0" w:lastColumn="0" w:oddVBand="1" w:evenVBand="0" w:oddHBand="0" w:evenHBand="0" w:firstRowFirstColumn="0" w:firstRowLastColumn="0" w:lastRowFirstColumn="0" w:lastRowLastColumn="0"/>
            <w:tcW w:w="7088" w:type="dxa"/>
          </w:tcPr>
          <w:p w14:paraId="5DE8C192" w14:textId="77777777" w:rsidR="00DB4D60" w:rsidRPr="000E49DE" w:rsidRDefault="00DB4D60" w:rsidP="00F1198D">
            <w:pPr>
              <w:pStyle w:val="SDMTableBoxParaNotNumbered"/>
              <w:keepNext/>
              <w:rPr>
                <w:rFonts w:ascii="Monserrat" w:hAnsi="Monserrat" w:cstheme="minorBidi"/>
                <w:lang w:val="en-US"/>
              </w:rPr>
            </w:pPr>
          </w:p>
        </w:tc>
      </w:tr>
      <w:tr w:rsidR="00DB4D60" w:rsidRPr="000E49DE" w14:paraId="48E65DED" w14:textId="77777777" w:rsidTr="00DB4D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343C4F84" w14:textId="5B7AB39C" w:rsidR="00DB4D60" w:rsidRPr="000E49DE" w:rsidRDefault="001107EF" w:rsidP="00F1198D">
            <w:pPr>
              <w:pStyle w:val="SDMTableBoxParaNotNumbered"/>
              <w:rPr>
                <w:rFonts w:asciiTheme="minorHAnsi" w:eastAsiaTheme="minorHAnsi" w:hAnsiTheme="minorHAnsi" w:cstheme="minorBidi"/>
                <w:lang w:val="en-US" w:eastAsia="en-US"/>
              </w:rPr>
            </w:pPr>
            <w:r w:rsidRPr="000E49DE">
              <w:rPr>
                <w:rFonts w:asciiTheme="minorHAnsi" w:eastAsiaTheme="minorHAnsi" w:hAnsiTheme="minorHAnsi" w:cstheme="minorBidi"/>
                <w:lang w:val="en-US" w:eastAsia="en-US"/>
              </w:rPr>
              <w:t>Purpose of the data:</w:t>
            </w:r>
          </w:p>
        </w:tc>
        <w:tc>
          <w:tcPr>
            <w:cnfStyle w:val="000010000000" w:firstRow="0" w:lastRow="0" w:firstColumn="0" w:lastColumn="0" w:oddVBand="1" w:evenVBand="0" w:oddHBand="0" w:evenHBand="0" w:firstRowFirstColumn="0" w:firstRowLastColumn="0" w:lastRowFirstColumn="0" w:lastRowLastColumn="0"/>
            <w:tcW w:w="7088" w:type="dxa"/>
          </w:tcPr>
          <w:p w14:paraId="08C356D2" w14:textId="77777777" w:rsidR="00DB4D60" w:rsidRPr="000E49DE" w:rsidRDefault="00DB4D60" w:rsidP="00F1198D">
            <w:pPr>
              <w:pStyle w:val="SDMTableBoxParaNotNumbered"/>
              <w:rPr>
                <w:rFonts w:ascii="Monserrat" w:hAnsi="Monserrat" w:cstheme="minorBidi"/>
                <w:lang w:val="en-US"/>
              </w:rPr>
            </w:pPr>
          </w:p>
        </w:tc>
      </w:tr>
      <w:tr w:rsidR="00DB4D60" w:rsidRPr="000E49DE" w14:paraId="18C0EC65" w14:textId="77777777" w:rsidTr="00DB4D6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48AE2A4F" w14:textId="62CDC147" w:rsidR="00DB4D60" w:rsidRPr="000E49DE" w:rsidRDefault="001107EF" w:rsidP="00F1198D">
            <w:pPr>
              <w:pStyle w:val="SDMTableBoxParaNotNumbered"/>
              <w:rPr>
                <w:rFonts w:asciiTheme="minorHAnsi" w:eastAsiaTheme="minorHAnsi" w:hAnsiTheme="minorHAnsi" w:cstheme="minorBidi"/>
                <w:lang w:val="en-US" w:eastAsia="en-US"/>
              </w:rPr>
            </w:pPr>
            <w:r w:rsidRPr="000E49DE">
              <w:rPr>
                <w:rFonts w:asciiTheme="minorHAnsi" w:eastAsiaTheme="minorHAnsi" w:hAnsiTheme="minorHAnsi" w:cstheme="minorBidi"/>
                <w:lang w:val="en-US" w:eastAsia="en-US"/>
              </w:rPr>
              <w:t>Comments:</w:t>
            </w:r>
          </w:p>
        </w:tc>
        <w:tc>
          <w:tcPr>
            <w:cnfStyle w:val="000010000000" w:firstRow="0" w:lastRow="0" w:firstColumn="0" w:lastColumn="0" w:oddVBand="1" w:evenVBand="0" w:oddHBand="0" w:evenHBand="0" w:firstRowFirstColumn="0" w:firstRowLastColumn="0" w:lastRowFirstColumn="0" w:lastRowLastColumn="0"/>
            <w:tcW w:w="7088" w:type="dxa"/>
          </w:tcPr>
          <w:p w14:paraId="5C99F10A" w14:textId="77777777" w:rsidR="00DB4D60" w:rsidRPr="000E49DE" w:rsidRDefault="00DB4D60" w:rsidP="00F1198D">
            <w:pPr>
              <w:pStyle w:val="SDMTableBoxParaNotNumbered"/>
              <w:rPr>
                <w:rFonts w:ascii="Monserrat" w:hAnsi="Monserrat" w:cstheme="minorBidi"/>
                <w:lang w:val="en-US"/>
              </w:rPr>
            </w:pPr>
          </w:p>
        </w:tc>
      </w:tr>
    </w:tbl>
    <w:p w14:paraId="595CA967" w14:textId="0FB49333" w:rsidR="00DB4D60" w:rsidRPr="000E49DE" w:rsidRDefault="0043426C" w:rsidP="00DB4D60">
      <w:pPr>
        <w:spacing w:after="0"/>
        <w:rPr>
          <w:sz w:val="16"/>
          <w:szCs w:val="16"/>
        </w:rPr>
      </w:pPr>
      <w:r>
        <w:rPr>
          <w:sz w:val="16"/>
          <w:szCs w:val="16"/>
        </w:rPr>
        <w:t>Repeat the table as many times as needed</w:t>
      </w:r>
      <w:r w:rsidR="00DB4D60" w:rsidRPr="000E49DE">
        <w:rPr>
          <w:sz w:val="16"/>
          <w:szCs w:val="16"/>
        </w:rPr>
        <w:t>.</w:t>
      </w:r>
    </w:p>
    <w:p w14:paraId="235486D5" w14:textId="52B2998A" w:rsidR="00DB4D60" w:rsidRPr="000E49DE" w:rsidRDefault="00DB4D60" w:rsidP="00DB4D60">
      <w:r w:rsidRPr="000E49DE">
        <w:rPr>
          <w:noProof/>
        </w:rPr>
        <mc:AlternateContent>
          <mc:Choice Requires="wps">
            <w:drawing>
              <wp:inline distT="0" distB="0" distL="0" distR="0" wp14:anchorId="28B92690" wp14:editId="06885E9F">
                <wp:extent cx="6300000" cy="971550"/>
                <wp:effectExtent l="0" t="0" r="24765" b="16510"/>
                <wp:docPr id="137233902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971550"/>
                        </a:xfrm>
                        <a:prstGeom prst="rect">
                          <a:avLst/>
                        </a:prstGeom>
                        <a:solidFill>
                          <a:schemeClr val="bg1">
                            <a:lumMod val="95000"/>
                          </a:schemeClr>
                        </a:solidFill>
                        <a:ln w="9525">
                          <a:solidFill>
                            <a:srgbClr val="000000"/>
                          </a:solidFill>
                          <a:miter lim="800000"/>
                          <a:headEnd/>
                          <a:tailEnd/>
                        </a:ln>
                      </wps:spPr>
                      <wps:txbx>
                        <w:txbxContent>
                          <w:p w14:paraId="04E2DD7E" w14:textId="3984085D" w:rsidR="00F1198D" w:rsidRPr="000E49DE" w:rsidRDefault="000E49DE" w:rsidP="00DB4D60">
                            <w:pPr>
                              <w:rPr>
                                <w:b/>
                                <w:bCs/>
                                <w:color w:val="7F7F7F" w:themeColor="text1" w:themeTint="80"/>
                                <w:sz w:val="20"/>
                                <w:szCs w:val="20"/>
                              </w:rPr>
                            </w:pPr>
                            <w:r w:rsidRPr="000E49DE">
                              <w:rPr>
                                <w:b/>
                                <w:bCs/>
                                <w:color w:val="7F7F7F" w:themeColor="text1" w:themeTint="80"/>
                                <w:sz w:val="20"/>
                                <w:szCs w:val="20"/>
                              </w:rPr>
                              <w:t>Instructions (delete this box when filling out the form</w:t>
                            </w:r>
                            <w:r w:rsidR="00F1198D" w:rsidRPr="000E49DE">
                              <w:rPr>
                                <w:b/>
                                <w:bCs/>
                                <w:color w:val="7F7F7F" w:themeColor="text1" w:themeTint="80"/>
                                <w:sz w:val="20"/>
                                <w:szCs w:val="20"/>
                              </w:rPr>
                              <w:t xml:space="preserve">): </w:t>
                            </w:r>
                          </w:p>
                          <w:p w14:paraId="0E57D39D" w14:textId="66588EE3" w:rsidR="00F1198D" w:rsidRPr="000E49DE" w:rsidRDefault="00641968" w:rsidP="00DB4D60">
                            <w:pPr>
                              <w:rPr>
                                <w:color w:val="7F7F7F" w:themeColor="text1" w:themeTint="80"/>
                                <w:sz w:val="20"/>
                                <w:szCs w:val="20"/>
                              </w:rPr>
                            </w:pPr>
                            <w:r w:rsidRPr="000E49DE">
                              <w:rPr>
                                <w:color w:val="7F7F7F" w:themeColor="text1" w:themeTint="80"/>
                                <w:sz w:val="20"/>
                                <w:szCs w:val="20"/>
                              </w:rPr>
                              <w:t xml:space="preserve">The information of the data and parameters that will not be </w:t>
                            </w:r>
                            <w:proofErr w:type="gramStart"/>
                            <w:r w:rsidRPr="000E49DE">
                              <w:rPr>
                                <w:color w:val="7F7F7F" w:themeColor="text1" w:themeTint="80"/>
                                <w:sz w:val="20"/>
                                <w:szCs w:val="20"/>
                              </w:rPr>
                              <w:t>monitored, but</w:t>
                            </w:r>
                            <w:proofErr w:type="gramEnd"/>
                            <w:r w:rsidRPr="000E49DE">
                              <w:rPr>
                                <w:color w:val="7F7F7F" w:themeColor="text1" w:themeTint="80"/>
                                <w:sz w:val="20"/>
                                <w:szCs w:val="20"/>
                              </w:rPr>
                              <w:t xml:space="preserve"> were determined at the time of registration of the mitigation initiative, must be presented and remain fixed during the entire crediting period</w:t>
                            </w:r>
                            <w:r w:rsidR="00F1198D" w:rsidRPr="000E49DE">
                              <w:rPr>
                                <w:color w:val="7F7F7F" w:themeColor="text1" w:themeTint="80"/>
                                <w:sz w:val="20"/>
                                <w:szCs w:val="20"/>
                              </w:rPr>
                              <w:t xml:space="preserve">. </w:t>
                            </w:r>
                          </w:p>
                          <w:p w14:paraId="5A5DE149" w14:textId="7C091210" w:rsidR="00F1198D" w:rsidRPr="000E49DE" w:rsidRDefault="00641968" w:rsidP="00DB4D60">
                            <w:pPr>
                              <w:rPr>
                                <w:color w:val="7F7F7F" w:themeColor="text1" w:themeTint="80"/>
                                <w:sz w:val="20"/>
                                <w:szCs w:val="20"/>
                              </w:rPr>
                            </w:pPr>
                            <w:r w:rsidRPr="000E49DE">
                              <w:rPr>
                                <w:color w:val="7F7F7F" w:themeColor="text1" w:themeTint="80"/>
                                <w:sz w:val="20"/>
                                <w:szCs w:val="20"/>
                              </w:rPr>
                              <w:t>This information includes measured data, sampled data, or data collected from other sources (e.g., official statistics, expert judgment, proprietary data, IPCC, trade and scientific literature, etc</w:t>
                            </w:r>
                            <w:r w:rsidR="00F1198D" w:rsidRPr="000E49DE">
                              <w:rPr>
                                <w:color w:val="7F7F7F" w:themeColor="text1" w:themeTint="80"/>
                                <w:sz w:val="20"/>
                                <w:szCs w:val="20"/>
                              </w:rPr>
                              <w:t xml:space="preserve">.). </w:t>
                            </w:r>
                          </w:p>
                          <w:p w14:paraId="5E9890A6" w14:textId="6166DBE3" w:rsidR="00F1198D" w:rsidRPr="000E49DE" w:rsidRDefault="00641968" w:rsidP="00DB4D60">
                            <w:pPr>
                              <w:rPr>
                                <w:color w:val="7F7F7F" w:themeColor="text1" w:themeTint="80"/>
                                <w:sz w:val="20"/>
                                <w:szCs w:val="20"/>
                              </w:rPr>
                            </w:pPr>
                            <w:r w:rsidRPr="000E49DE">
                              <w:rPr>
                                <w:color w:val="7F7F7F" w:themeColor="text1" w:themeTint="80"/>
                                <w:sz w:val="20"/>
                                <w:szCs w:val="20"/>
                              </w:rPr>
                              <w:t xml:space="preserve">For each data or </w:t>
                            </w:r>
                            <w:proofErr w:type="gramStart"/>
                            <w:r w:rsidRPr="000E49DE">
                              <w:rPr>
                                <w:color w:val="7F7F7F" w:themeColor="text1" w:themeTint="80"/>
                                <w:sz w:val="20"/>
                                <w:szCs w:val="20"/>
                              </w:rPr>
                              <w:t>parameter</w:t>
                            </w:r>
                            <w:proofErr w:type="gramEnd"/>
                            <w:r w:rsidRPr="000E49DE">
                              <w:rPr>
                                <w:color w:val="7F7F7F" w:themeColor="text1" w:themeTint="80"/>
                                <w:sz w:val="20"/>
                                <w:szCs w:val="20"/>
                              </w:rPr>
                              <w:t xml:space="preserve"> the table must be completed considering that when a series of data or multiple values are shown, a table must be used. If necessary, references to spreadsheets can be used</w:t>
                            </w:r>
                            <w:r w:rsidR="00F1198D" w:rsidRPr="000E49DE">
                              <w:rPr>
                                <w:color w:val="7F7F7F" w:themeColor="text1" w:themeTint="80"/>
                                <w:sz w:val="20"/>
                                <w:szCs w:val="20"/>
                              </w:rPr>
                              <w:t>.</w:t>
                            </w:r>
                          </w:p>
                          <w:p w14:paraId="1DF2160F" w14:textId="3272CBAA" w:rsidR="00F1198D" w:rsidRPr="000E49DE" w:rsidRDefault="00404E4C" w:rsidP="00DB4D60">
                            <w:pPr>
                              <w:rPr>
                                <w:color w:val="7F7F7F" w:themeColor="text1" w:themeTint="80"/>
                                <w:sz w:val="20"/>
                                <w:szCs w:val="20"/>
                              </w:rPr>
                            </w:pPr>
                            <w:r w:rsidRPr="000E49DE">
                              <w:rPr>
                                <w:color w:val="7F7F7F" w:themeColor="text1" w:themeTint="80"/>
                                <w:sz w:val="20"/>
                                <w:szCs w:val="20"/>
                              </w:rPr>
                              <w:t>For each data or parameter, the source of the information should be indicated, stating and justifying the choice of information, providing clear and valid references and, where appropriate, additional documentation. When data and parameter values are based on measurements, a description of the measurement methods and procedures used (e.g. standards used) shall be included, indicating the person/entity responsible for the measurement, the date of the measurement and the results of the measurement</w:t>
                            </w:r>
                            <w:r w:rsidR="00F1198D" w:rsidRPr="000E49DE">
                              <w:rPr>
                                <w:color w:val="7F7F7F" w:themeColor="text1" w:themeTint="80"/>
                                <w:sz w:val="20"/>
                                <w:szCs w:val="20"/>
                              </w:rPr>
                              <w:t xml:space="preserve">. </w:t>
                            </w:r>
                          </w:p>
                          <w:p w14:paraId="6B450A8C" w14:textId="1507C03F" w:rsidR="00F1198D" w:rsidRPr="000E49DE" w:rsidRDefault="00404E4C" w:rsidP="00DB4D60">
                            <w:pPr>
                              <w:rPr>
                                <w:color w:val="7F7F7F" w:themeColor="text1" w:themeTint="80"/>
                                <w:sz w:val="20"/>
                                <w:szCs w:val="20"/>
                              </w:rPr>
                            </w:pPr>
                            <w:r w:rsidRPr="000E49DE">
                              <w:rPr>
                                <w:color w:val="7F7F7F" w:themeColor="text1" w:themeTint="80"/>
                                <w:sz w:val="20"/>
                                <w:szCs w:val="20"/>
                              </w:rPr>
                              <w:t xml:space="preserve">Regarding the purpose of the data, the following options must be </w:t>
                            </w:r>
                            <w:proofErr w:type="gramStart"/>
                            <w:r w:rsidRPr="000E49DE">
                              <w:rPr>
                                <w:color w:val="7F7F7F" w:themeColor="text1" w:themeTint="80"/>
                                <w:sz w:val="20"/>
                                <w:szCs w:val="20"/>
                              </w:rPr>
                              <w:t>chosen:</w:t>
                            </w:r>
                            <w:proofErr w:type="gramEnd"/>
                            <w:r w:rsidRPr="000E49DE">
                              <w:rPr>
                                <w:color w:val="7F7F7F" w:themeColor="text1" w:themeTint="80"/>
                                <w:sz w:val="20"/>
                                <w:szCs w:val="20"/>
                              </w:rPr>
                              <w:t xml:space="preserve"> baseline calculation, project scenario calculation or leakage calculation</w:t>
                            </w:r>
                            <w:r w:rsidR="00F1198D" w:rsidRPr="000E49DE">
                              <w:rPr>
                                <w:color w:val="7F7F7F" w:themeColor="text1" w:themeTint="80"/>
                                <w:sz w:val="20"/>
                                <w:szCs w:val="20"/>
                              </w:rPr>
                              <w:t>.</w:t>
                            </w:r>
                          </w:p>
                        </w:txbxContent>
                      </wps:txbx>
                      <wps:bodyPr rot="0" vert="horz" wrap="square" lIns="91440" tIns="45720" rIns="91440" bIns="45720" anchor="t" anchorCtr="0">
                        <a:spAutoFit/>
                      </wps:bodyPr>
                    </wps:wsp>
                  </a:graphicData>
                </a:graphic>
              </wp:inline>
            </w:drawing>
          </mc:Choice>
          <mc:Fallback>
            <w:pict>
              <v:shape w14:anchorId="28B92690" id="_x0000_s1040" type="#_x0000_t202" style="width:496.0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" fillcolor="#f2f2f2 [3052]">
                <v:textbox style="mso-fit-shape-to-text:t">
                  <w:txbxContent>
                    <w:p w14:paraId="04E2DD7E" w14:textId="3984085D" w:rsidR="00F1198D" w:rsidRPr="000E49DE" w:rsidRDefault="000E49DE" w:rsidP="00DB4D60">
                      <w:pPr>
                        <w:rPr>
                          <w:b/>
                          <w:bCs/>
                          <w:color w:val="7F7F7F" w:themeColor="text1" w:themeTint="80"/>
                          <w:sz w:val="20"/>
                          <w:szCs w:val="20"/>
                        </w:rPr>
                      </w:pPr>
                      <w:r w:rsidRPr="000E49DE">
                        <w:rPr>
                          <w:b/>
                          <w:bCs/>
                          <w:color w:val="7F7F7F" w:themeColor="text1" w:themeTint="80"/>
                          <w:sz w:val="20"/>
                          <w:szCs w:val="20"/>
                        </w:rPr>
                        <w:t>Instructions (delete this box when filling out the form</w:t>
                      </w:r>
                      <w:r w:rsidR="00F1198D" w:rsidRPr="000E49DE">
                        <w:rPr>
                          <w:b/>
                          <w:bCs/>
                          <w:color w:val="7F7F7F" w:themeColor="text1" w:themeTint="80"/>
                          <w:sz w:val="20"/>
                          <w:szCs w:val="20"/>
                        </w:rPr>
                        <w:t xml:space="preserve">): </w:t>
                      </w:r>
                    </w:p>
                    <w:p w14:paraId="0E57D39D" w14:textId="66588EE3" w:rsidR="00F1198D" w:rsidRPr="000E49DE" w:rsidRDefault="00641968" w:rsidP="00DB4D60">
                      <w:pPr>
                        <w:rPr>
                          <w:color w:val="7F7F7F" w:themeColor="text1" w:themeTint="80"/>
                          <w:sz w:val="20"/>
                          <w:szCs w:val="20"/>
                        </w:rPr>
                      </w:pPr>
                      <w:r w:rsidRPr="000E49DE">
                        <w:rPr>
                          <w:color w:val="7F7F7F" w:themeColor="text1" w:themeTint="80"/>
                          <w:sz w:val="20"/>
                          <w:szCs w:val="20"/>
                        </w:rPr>
                        <w:t>The information of the data and parameters that will not be monitored, but were determined at the time of registration of the mitigation initiative, must be presented and remain fixed during the entire crediting period</w:t>
                      </w:r>
                      <w:r w:rsidR="00F1198D" w:rsidRPr="000E49DE">
                        <w:rPr>
                          <w:color w:val="7F7F7F" w:themeColor="text1" w:themeTint="80"/>
                          <w:sz w:val="20"/>
                          <w:szCs w:val="20"/>
                        </w:rPr>
                        <w:t xml:space="preserve">. </w:t>
                      </w:r>
                    </w:p>
                    <w:p w14:paraId="5A5DE149" w14:textId="7C091210" w:rsidR="00F1198D" w:rsidRPr="000E49DE" w:rsidRDefault="00641968" w:rsidP="00DB4D60">
                      <w:pPr>
                        <w:rPr>
                          <w:color w:val="7F7F7F" w:themeColor="text1" w:themeTint="80"/>
                          <w:sz w:val="20"/>
                          <w:szCs w:val="20"/>
                        </w:rPr>
                      </w:pPr>
                      <w:r w:rsidRPr="000E49DE">
                        <w:rPr>
                          <w:color w:val="7F7F7F" w:themeColor="text1" w:themeTint="80"/>
                          <w:sz w:val="20"/>
                          <w:szCs w:val="20"/>
                        </w:rPr>
                        <w:t>This information includes measured data, sampled data, or data collected from other sources (e.g., official statistics, expert judgment, proprietary data, IPCC, trade and scientific literature, etc</w:t>
                      </w:r>
                      <w:r w:rsidR="00F1198D" w:rsidRPr="000E49DE">
                        <w:rPr>
                          <w:color w:val="7F7F7F" w:themeColor="text1" w:themeTint="80"/>
                          <w:sz w:val="20"/>
                          <w:szCs w:val="20"/>
                        </w:rPr>
                        <w:t xml:space="preserve">.). </w:t>
                      </w:r>
                    </w:p>
                    <w:p w14:paraId="5E9890A6" w14:textId="6166DBE3" w:rsidR="00F1198D" w:rsidRPr="000E49DE" w:rsidRDefault="00641968" w:rsidP="00DB4D60">
                      <w:pPr>
                        <w:rPr>
                          <w:color w:val="7F7F7F" w:themeColor="text1" w:themeTint="80"/>
                          <w:sz w:val="20"/>
                          <w:szCs w:val="20"/>
                        </w:rPr>
                      </w:pPr>
                      <w:r w:rsidRPr="000E49DE">
                        <w:rPr>
                          <w:color w:val="7F7F7F" w:themeColor="text1" w:themeTint="80"/>
                          <w:sz w:val="20"/>
                          <w:szCs w:val="20"/>
                        </w:rPr>
                        <w:t>For each data or parameter the table must be completed considering that when a series of data or multiple values are shown, a table must be used. If necessary, references to spreadsheets can be used</w:t>
                      </w:r>
                      <w:r w:rsidR="00F1198D" w:rsidRPr="000E49DE">
                        <w:rPr>
                          <w:color w:val="7F7F7F" w:themeColor="text1" w:themeTint="80"/>
                          <w:sz w:val="20"/>
                          <w:szCs w:val="20"/>
                        </w:rPr>
                        <w:t>.</w:t>
                      </w:r>
                    </w:p>
                    <w:p w14:paraId="1DF2160F" w14:textId="3272CBAA" w:rsidR="00F1198D" w:rsidRPr="000E49DE" w:rsidRDefault="00404E4C" w:rsidP="00DB4D60">
                      <w:pPr>
                        <w:rPr>
                          <w:color w:val="7F7F7F" w:themeColor="text1" w:themeTint="80"/>
                          <w:sz w:val="20"/>
                          <w:szCs w:val="20"/>
                        </w:rPr>
                      </w:pPr>
                      <w:r w:rsidRPr="000E49DE">
                        <w:rPr>
                          <w:color w:val="7F7F7F" w:themeColor="text1" w:themeTint="80"/>
                          <w:sz w:val="20"/>
                          <w:szCs w:val="20"/>
                        </w:rPr>
                        <w:t>For each data or parameter, the source of the information should be indicated, stating and justifying the choice of information, providing clear and valid references and, where appropriate, additional documentation. When data and parameter values are based on measurements, a description of the measurement methods and procedures used (e.g. standards used) shall be included, indicating the person/entity responsible for the measurement, the date of the measurement and the results of the measurement</w:t>
                      </w:r>
                      <w:r w:rsidR="00F1198D" w:rsidRPr="000E49DE">
                        <w:rPr>
                          <w:color w:val="7F7F7F" w:themeColor="text1" w:themeTint="80"/>
                          <w:sz w:val="20"/>
                          <w:szCs w:val="20"/>
                        </w:rPr>
                        <w:t xml:space="preserve">. </w:t>
                      </w:r>
                    </w:p>
                    <w:p w14:paraId="6B450A8C" w14:textId="1507C03F" w:rsidR="00F1198D" w:rsidRPr="000E49DE" w:rsidRDefault="00404E4C" w:rsidP="00DB4D60">
                      <w:pPr>
                        <w:rPr>
                          <w:color w:val="7F7F7F" w:themeColor="text1" w:themeTint="80"/>
                          <w:sz w:val="20"/>
                          <w:szCs w:val="20"/>
                        </w:rPr>
                      </w:pPr>
                      <w:r w:rsidRPr="000E49DE">
                        <w:rPr>
                          <w:color w:val="7F7F7F" w:themeColor="text1" w:themeTint="80"/>
                          <w:sz w:val="20"/>
                          <w:szCs w:val="20"/>
                        </w:rPr>
                        <w:t>Regarding the purpose of the data, the following options must be chosen: baseline calculation, project scenario calculation or leakage calculation</w:t>
                      </w:r>
                      <w:r w:rsidR="00F1198D" w:rsidRPr="000E49DE">
                        <w:rPr>
                          <w:color w:val="7F7F7F" w:themeColor="text1" w:themeTint="80"/>
                          <w:sz w:val="20"/>
                          <w:szCs w:val="20"/>
                        </w:rPr>
                        <w:t>.</w:t>
                      </w:r>
                    </w:p>
                  </w:txbxContent>
                </v:textbox>
                <w10:anchorlock/>
              </v:shape>
            </w:pict>
          </mc:Fallback>
        </mc:AlternateContent>
      </w:r>
    </w:p>
    <w:p w14:paraId="51BAA767" w14:textId="5695048F" w:rsidR="00DB4D60" w:rsidRPr="000E49DE" w:rsidRDefault="00404E4C" w:rsidP="00DB4D60">
      <w:pPr>
        <w:pStyle w:val="Ttulo3"/>
      </w:pPr>
      <w:bookmarkStart w:id="34" w:name="_Toc227926489"/>
      <w:r w:rsidRPr="000E49DE">
        <w:lastRenderedPageBreak/>
        <w:t>Ex-post monitored data and parameters</w:t>
      </w:r>
      <w:bookmarkEnd w:id="34"/>
    </w:p>
    <w:tbl>
      <w:tblPr>
        <w:tblStyle w:val="Tabla2"/>
        <w:tblW w:w="9918" w:type="dxa"/>
        <w:tblLayout w:type="fixed"/>
        <w:tblLook w:val="01E0" w:firstRow="1" w:lastRow="1" w:firstColumn="1" w:lastColumn="1" w:noHBand="0" w:noVBand="0"/>
      </w:tblPr>
      <w:tblGrid>
        <w:gridCol w:w="2250"/>
        <w:gridCol w:w="7668"/>
      </w:tblGrid>
      <w:tr w:rsidR="00DB4D60" w:rsidRPr="000E49DE" w14:paraId="697A4708" w14:textId="77777777" w:rsidTr="00DB4D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tcPr>
          <w:p w14:paraId="4472A304" w14:textId="60C5C02C" w:rsidR="00DB4D60" w:rsidRPr="000E49DE" w:rsidRDefault="001271E9" w:rsidP="00F1198D">
            <w:pPr>
              <w:pStyle w:val="SDMTableBoxParaNotNumbered"/>
              <w:rPr>
                <w:rFonts w:asciiTheme="minorBidi" w:hAnsiTheme="minorBidi" w:cstheme="minorBidi"/>
                <w:b w:val="0"/>
                <w:sz w:val="22"/>
                <w:szCs w:val="22"/>
                <w:lang w:val="en-US"/>
              </w:rPr>
            </w:pPr>
            <w:r w:rsidRPr="000E49DE">
              <w:rPr>
                <w:rFonts w:asciiTheme="minorHAnsi" w:eastAsiaTheme="minorHAnsi" w:hAnsiTheme="minorHAnsi" w:cstheme="minorBidi"/>
                <w:bCs/>
                <w:lang w:val="en-US" w:eastAsia="en-US"/>
              </w:rPr>
              <w:t>Data / Parameter:</w:t>
            </w:r>
          </w:p>
        </w:tc>
        <w:tc>
          <w:tcPr>
            <w:cnfStyle w:val="000010000000" w:firstRow="0" w:lastRow="0" w:firstColumn="0" w:lastColumn="0" w:oddVBand="1" w:evenVBand="0" w:oddHBand="0" w:evenHBand="0" w:firstRowFirstColumn="0" w:firstRowLastColumn="0" w:lastRowFirstColumn="0" w:lastRowLastColumn="0"/>
            <w:tcW w:w="7668" w:type="dxa"/>
          </w:tcPr>
          <w:p w14:paraId="7CE49D7A" w14:textId="77777777" w:rsidR="00DB4D60" w:rsidRPr="000E49DE" w:rsidRDefault="00DB4D60" w:rsidP="00F1198D">
            <w:pPr>
              <w:pStyle w:val="SDMTableBoxParaNotNumbered"/>
              <w:keepNext/>
              <w:keepLines/>
              <w:rPr>
                <w:rFonts w:asciiTheme="minorBidi" w:hAnsiTheme="minorBidi" w:cstheme="minorBidi"/>
                <w:b/>
                <w:sz w:val="22"/>
                <w:szCs w:val="22"/>
                <w:lang w:val="en-US"/>
              </w:rPr>
            </w:pPr>
          </w:p>
        </w:tc>
      </w:tr>
      <w:tr w:rsidR="00DB4D60" w:rsidRPr="000E49DE" w14:paraId="0F3E10B9" w14:textId="77777777" w:rsidTr="00DB4D6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tcPr>
          <w:p w14:paraId="1303E589" w14:textId="339A51B7" w:rsidR="00DB4D60" w:rsidRPr="000E49DE" w:rsidRDefault="001271E9" w:rsidP="00F1198D">
            <w:pPr>
              <w:pStyle w:val="SDMTableBoxParaNotNumbered"/>
              <w:rPr>
                <w:rFonts w:asciiTheme="minorHAnsi" w:eastAsiaTheme="minorHAnsi" w:hAnsiTheme="minorHAnsi" w:cstheme="minorBidi"/>
                <w:lang w:val="en-US" w:eastAsia="en-US"/>
              </w:rPr>
            </w:pPr>
            <w:r w:rsidRPr="000E49DE">
              <w:rPr>
                <w:rFonts w:asciiTheme="minorHAnsi" w:eastAsiaTheme="minorHAnsi" w:hAnsiTheme="minorHAnsi" w:cstheme="minorBidi"/>
                <w:lang w:val="en-US" w:eastAsia="en-US"/>
              </w:rPr>
              <w:t>Methodology(</w:t>
            </w:r>
            <w:proofErr w:type="spellStart"/>
            <w:r w:rsidRPr="000E49DE">
              <w:rPr>
                <w:rFonts w:asciiTheme="minorHAnsi" w:eastAsiaTheme="minorHAnsi" w:hAnsiTheme="minorHAnsi" w:cstheme="minorBidi"/>
                <w:lang w:val="en-US" w:eastAsia="en-US"/>
              </w:rPr>
              <w:t>ies</w:t>
            </w:r>
            <w:proofErr w:type="spellEnd"/>
            <w:r w:rsidRPr="000E49DE">
              <w:rPr>
                <w:rFonts w:asciiTheme="minorHAnsi" w:eastAsiaTheme="minorHAnsi" w:hAnsiTheme="minorHAnsi" w:cstheme="minorBidi"/>
                <w:lang w:val="en-US" w:eastAsia="en-US"/>
              </w:rPr>
              <w:t>) applied</w:t>
            </w:r>
          </w:p>
        </w:tc>
        <w:tc>
          <w:tcPr>
            <w:cnfStyle w:val="000010000000" w:firstRow="0" w:lastRow="0" w:firstColumn="0" w:lastColumn="0" w:oddVBand="1" w:evenVBand="0" w:oddHBand="0" w:evenHBand="0" w:firstRowFirstColumn="0" w:firstRowLastColumn="0" w:lastRowFirstColumn="0" w:lastRowLastColumn="0"/>
            <w:tcW w:w="7668" w:type="dxa"/>
          </w:tcPr>
          <w:p w14:paraId="17897444" w14:textId="77777777" w:rsidR="00DB4D60" w:rsidRPr="000E49DE" w:rsidRDefault="00DB4D60" w:rsidP="00F1198D">
            <w:pPr>
              <w:pStyle w:val="SDMTableBoxParaNotNumbered"/>
              <w:rPr>
                <w:rFonts w:asciiTheme="minorBidi" w:hAnsiTheme="minorBidi" w:cstheme="minorBidi"/>
                <w:sz w:val="22"/>
                <w:szCs w:val="22"/>
                <w:lang w:val="en-US"/>
              </w:rPr>
            </w:pPr>
          </w:p>
        </w:tc>
      </w:tr>
      <w:tr w:rsidR="00DB4D60" w:rsidRPr="000E49DE" w14:paraId="76AD0B9C" w14:textId="77777777" w:rsidTr="00DB4D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tcPr>
          <w:p w14:paraId="5B144FA3" w14:textId="2DF721AE" w:rsidR="00DB4D60" w:rsidRPr="000E49DE" w:rsidRDefault="001271E9" w:rsidP="00F1198D">
            <w:pPr>
              <w:pStyle w:val="SDMTableBoxParaNotNumbered"/>
              <w:rPr>
                <w:rFonts w:asciiTheme="minorHAnsi" w:eastAsiaTheme="minorHAnsi" w:hAnsiTheme="minorHAnsi" w:cstheme="minorBidi"/>
                <w:lang w:val="en-US" w:eastAsia="en-US"/>
              </w:rPr>
            </w:pPr>
            <w:r w:rsidRPr="000E49DE">
              <w:rPr>
                <w:rFonts w:asciiTheme="minorHAnsi" w:eastAsiaTheme="minorHAnsi" w:hAnsiTheme="minorHAnsi" w:cstheme="minorBidi"/>
                <w:lang w:val="en-US" w:eastAsia="en-US"/>
              </w:rPr>
              <w:t>Units:</w:t>
            </w:r>
          </w:p>
        </w:tc>
        <w:tc>
          <w:tcPr>
            <w:cnfStyle w:val="000010000000" w:firstRow="0" w:lastRow="0" w:firstColumn="0" w:lastColumn="0" w:oddVBand="1" w:evenVBand="0" w:oddHBand="0" w:evenHBand="0" w:firstRowFirstColumn="0" w:firstRowLastColumn="0" w:lastRowFirstColumn="0" w:lastRowLastColumn="0"/>
            <w:tcW w:w="7668" w:type="dxa"/>
          </w:tcPr>
          <w:p w14:paraId="35401687" w14:textId="77777777" w:rsidR="00DB4D60" w:rsidRPr="000E49DE" w:rsidRDefault="00DB4D60" w:rsidP="00F1198D">
            <w:pPr>
              <w:pStyle w:val="SDMTableBoxParaNotNumbered"/>
              <w:rPr>
                <w:rFonts w:asciiTheme="minorBidi" w:hAnsiTheme="minorBidi" w:cstheme="minorBidi"/>
                <w:strike/>
                <w:color w:val="FF0000"/>
                <w:sz w:val="22"/>
                <w:szCs w:val="22"/>
                <w:lang w:val="en-US"/>
              </w:rPr>
            </w:pPr>
          </w:p>
        </w:tc>
      </w:tr>
      <w:tr w:rsidR="00DB4D60" w:rsidRPr="000E49DE" w14:paraId="46ADA637" w14:textId="77777777" w:rsidTr="00DB4D6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tcPr>
          <w:p w14:paraId="67A36651" w14:textId="7247BCEB" w:rsidR="00DB4D60" w:rsidRPr="000E49DE" w:rsidRDefault="001271E9" w:rsidP="00F1198D">
            <w:pPr>
              <w:pStyle w:val="SDMTableBoxParaNotNumbered"/>
              <w:rPr>
                <w:rFonts w:asciiTheme="minorHAnsi" w:eastAsiaTheme="minorHAnsi" w:hAnsiTheme="minorHAnsi" w:cstheme="minorBidi"/>
                <w:lang w:val="en-US" w:eastAsia="en-US"/>
              </w:rPr>
            </w:pPr>
            <w:r w:rsidRPr="000E49DE">
              <w:rPr>
                <w:rFonts w:asciiTheme="minorHAnsi" w:eastAsiaTheme="minorHAnsi" w:hAnsiTheme="minorHAnsi" w:cstheme="minorBidi"/>
                <w:lang w:val="en-US" w:eastAsia="en-US"/>
              </w:rPr>
              <w:t>Description:</w:t>
            </w:r>
          </w:p>
        </w:tc>
        <w:tc>
          <w:tcPr>
            <w:cnfStyle w:val="000010000000" w:firstRow="0" w:lastRow="0" w:firstColumn="0" w:lastColumn="0" w:oddVBand="1" w:evenVBand="0" w:oddHBand="0" w:evenHBand="0" w:firstRowFirstColumn="0" w:firstRowLastColumn="0" w:lastRowFirstColumn="0" w:lastRowLastColumn="0"/>
            <w:tcW w:w="7668" w:type="dxa"/>
          </w:tcPr>
          <w:p w14:paraId="02991B01" w14:textId="77777777" w:rsidR="00DB4D60" w:rsidRPr="000E49DE" w:rsidRDefault="00DB4D60" w:rsidP="00F1198D">
            <w:pPr>
              <w:pStyle w:val="SDMTableBoxParaNotNumbered"/>
              <w:rPr>
                <w:rFonts w:asciiTheme="minorBidi" w:hAnsiTheme="minorBidi" w:cstheme="minorBidi"/>
                <w:sz w:val="22"/>
                <w:szCs w:val="22"/>
                <w:lang w:val="en-US"/>
              </w:rPr>
            </w:pPr>
          </w:p>
        </w:tc>
      </w:tr>
      <w:tr w:rsidR="00DB4D60" w:rsidRPr="000E49DE" w14:paraId="30B20100" w14:textId="77777777" w:rsidTr="00DB4D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tcPr>
          <w:p w14:paraId="0ECE764F" w14:textId="63386B47" w:rsidR="00DB4D60" w:rsidRPr="000E49DE" w:rsidRDefault="001271E9" w:rsidP="00F1198D">
            <w:pPr>
              <w:pStyle w:val="SDMTableBoxParaNotNumbered"/>
              <w:rPr>
                <w:rFonts w:asciiTheme="minorHAnsi" w:eastAsiaTheme="minorHAnsi" w:hAnsiTheme="minorHAnsi" w:cstheme="minorBidi"/>
                <w:lang w:val="en-US" w:eastAsia="en-US"/>
              </w:rPr>
            </w:pPr>
            <w:r w:rsidRPr="000E49DE">
              <w:rPr>
                <w:rFonts w:asciiTheme="minorHAnsi" w:eastAsiaTheme="minorHAnsi" w:hAnsiTheme="minorHAnsi" w:cstheme="minorBidi"/>
                <w:lang w:val="en-US" w:eastAsia="en-US"/>
              </w:rPr>
              <w:t>Measured, calculated or default data:</w:t>
            </w:r>
          </w:p>
        </w:tc>
        <w:tc>
          <w:tcPr>
            <w:cnfStyle w:val="000010000000" w:firstRow="0" w:lastRow="0" w:firstColumn="0" w:lastColumn="0" w:oddVBand="1" w:evenVBand="0" w:oddHBand="0" w:evenHBand="0" w:firstRowFirstColumn="0" w:firstRowLastColumn="0" w:lastRowFirstColumn="0" w:lastRowLastColumn="0"/>
            <w:tcW w:w="7668" w:type="dxa"/>
          </w:tcPr>
          <w:p w14:paraId="219D7584" w14:textId="77777777" w:rsidR="00DB4D60" w:rsidRPr="000E49DE" w:rsidRDefault="00DB4D60" w:rsidP="00F1198D">
            <w:pPr>
              <w:pStyle w:val="SDMTableBoxParaNotNumbered"/>
              <w:rPr>
                <w:rFonts w:asciiTheme="minorBidi" w:hAnsiTheme="minorBidi" w:cstheme="minorBidi"/>
                <w:sz w:val="22"/>
                <w:szCs w:val="22"/>
                <w:lang w:val="en-US"/>
              </w:rPr>
            </w:pPr>
          </w:p>
        </w:tc>
      </w:tr>
      <w:tr w:rsidR="00DB4D60" w:rsidRPr="000E49DE" w14:paraId="56B6361E" w14:textId="77777777" w:rsidTr="00DB4D6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tcPr>
          <w:p w14:paraId="37DD31BF" w14:textId="1143229A" w:rsidR="00DB4D60" w:rsidRPr="000E49DE" w:rsidRDefault="001271E9" w:rsidP="00F1198D">
            <w:pPr>
              <w:pStyle w:val="SDMTableBoxParaNotNumbered"/>
              <w:rPr>
                <w:rFonts w:asciiTheme="minorHAnsi" w:eastAsiaTheme="minorHAnsi" w:hAnsiTheme="minorHAnsi" w:cstheme="minorBidi"/>
                <w:lang w:val="en-US" w:eastAsia="en-US"/>
              </w:rPr>
            </w:pPr>
            <w:r w:rsidRPr="000E49DE">
              <w:rPr>
                <w:rFonts w:asciiTheme="minorHAnsi" w:eastAsiaTheme="minorHAnsi" w:hAnsiTheme="minorHAnsi" w:cstheme="minorBidi"/>
                <w:lang w:val="en-US" w:eastAsia="en-US"/>
              </w:rPr>
              <w:t>Data source:</w:t>
            </w:r>
          </w:p>
        </w:tc>
        <w:tc>
          <w:tcPr>
            <w:cnfStyle w:val="000010000000" w:firstRow="0" w:lastRow="0" w:firstColumn="0" w:lastColumn="0" w:oddVBand="1" w:evenVBand="0" w:oddHBand="0" w:evenHBand="0" w:firstRowFirstColumn="0" w:firstRowLastColumn="0" w:lastRowFirstColumn="0" w:lastRowLastColumn="0"/>
            <w:tcW w:w="7668" w:type="dxa"/>
          </w:tcPr>
          <w:p w14:paraId="3BCA3092" w14:textId="77777777" w:rsidR="00DB4D60" w:rsidRPr="000E49DE" w:rsidRDefault="00DB4D60" w:rsidP="00F1198D">
            <w:pPr>
              <w:pStyle w:val="SDMTableBoxParaNotNumbered"/>
              <w:rPr>
                <w:rFonts w:asciiTheme="minorBidi" w:hAnsiTheme="minorBidi" w:cstheme="minorBidi"/>
                <w:sz w:val="22"/>
                <w:szCs w:val="22"/>
                <w:lang w:val="en-US"/>
              </w:rPr>
            </w:pPr>
          </w:p>
        </w:tc>
      </w:tr>
      <w:tr w:rsidR="00DB4D60" w:rsidRPr="000E49DE" w14:paraId="2B65D869" w14:textId="77777777" w:rsidTr="00DB4D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tcPr>
          <w:p w14:paraId="2746F803" w14:textId="1EE11E62" w:rsidR="00DB4D60" w:rsidRPr="000E49DE" w:rsidRDefault="001271E9" w:rsidP="00F1198D">
            <w:pPr>
              <w:pStyle w:val="SDMTableBoxParaNotNumbered"/>
              <w:rPr>
                <w:rFonts w:asciiTheme="minorHAnsi" w:eastAsiaTheme="minorHAnsi" w:hAnsiTheme="minorHAnsi" w:cstheme="minorBidi"/>
                <w:lang w:val="en-US" w:eastAsia="en-US"/>
              </w:rPr>
            </w:pPr>
            <w:r w:rsidRPr="000E49DE">
              <w:rPr>
                <w:rFonts w:asciiTheme="minorHAnsi" w:eastAsiaTheme="minorHAnsi" w:hAnsiTheme="minorHAnsi" w:cstheme="minorBidi"/>
                <w:lang w:val="en-US" w:eastAsia="en-US"/>
              </w:rPr>
              <w:t>Value applied:</w:t>
            </w:r>
          </w:p>
        </w:tc>
        <w:tc>
          <w:tcPr>
            <w:cnfStyle w:val="000010000000" w:firstRow="0" w:lastRow="0" w:firstColumn="0" w:lastColumn="0" w:oddVBand="1" w:evenVBand="0" w:oddHBand="0" w:evenHBand="0" w:firstRowFirstColumn="0" w:firstRowLastColumn="0" w:lastRowFirstColumn="0" w:lastRowLastColumn="0"/>
            <w:tcW w:w="7668" w:type="dxa"/>
          </w:tcPr>
          <w:p w14:paraId="68A56022" w14:textId="77777777" w:rsidR="00DB4D60" w:rsidRPr="000E49DE" w:rsidRDefault="00DB4D60" w:rsidP="00F1198D">
            <w:pPr>
              <w:rPr>
                <w:rFonts w:asciiTheme="minorBidi" w:hAnsiTheme="minorBidi"/>
                <w:color w:val="000000"/>
              </w:rPr>
            </w:pPr>
          </w:p>
        </w:tc>
      </w:tr>
      <w:tr w:rsidR="00DB4D60" w:rsidRPr="000E49DE" w14:paraId="22CC7355" w14:textId="77777777" w:rsidTr="00DB4D60">
        <w:trPr>
          <w:cnfStyle w:val="000000010000" w:firstRow="0" w:lastRow="0" w:firstColumn="0" w:lastColumn="0" w:oddVBand="0" w:evenVBand="0" w:oddHBand="0" w:evenHBand="1" w:firstRowFirstColumn="0" w:firstRowLastColumn="0" w:lastRowFirstColumn="0" w:lastRowLastColumn="0"/>
          <w:trHeight w:val="1178"/>
        </w:trPr>
        <w:tc>
          <w:tcPr>
            <w:cnfStyle w:val="001000000000" w:firstRow="0" w:lastRow="0" w:firstColumn="1" w:lastColumn="0" w:oddVBand="0" w:evenVBand="0" w:oddHBand="0" w:evenHBand="0" w:firstRowFirstColumn="0" w:firstRowLastColumn="0" w:lastRowFirstColumn="0" w:lastRowLastColumn="0"/>
            <w:tcW w:w="2250" w:type="dxa"/>
          </w:tcPr>
          <w:p w14:paraId="7D2C08BC" w14:textId="0969D13A" w:rsidR="00DB4D60" w:rsidRPr="000E49DE" w:rsidRDefault="001271E9" w:rsidP="00F1198D">
            <w:pPr>
              <w:pStyle w:val="SDMTableBoxParaNotNumbered"/>
              <w:rPr>
                <w:rFonts w:asciiTheme="minorHAnsi" w:eastAsiaTheme="minorHAnsi" w:hAnsiTheme="minorHAnsi" w:cstheme="minorBidi"/>
                <w:lang w:val="en-US" w:eastAsia="en-US"/>
              </w:rPr>
            </w:pPr>
            <w:r w:rsidRPr="000E49DE">
              <w:rPr>
                <w:rFonts w:asciiTheme="minorHAnsi" w:eastAsiaTheme="minorHAnsi" w:hAnsiTheme="minorHAnsi" w:cstheme="minorBidi"/>
                <w:lang w:val="en-US" w:eastAsia="en-US"/>
              </w:rPr>
              <w:t>Monitoring methods and equipment</w:t>
            </w:r>
            <w:r w:rsidR="001107EF" w:rsidRPr="000E49DE">
              <w:rPr>
                <w:rFonts w:asciiTheme="minorHAnsi" w:eastAsiaTheme="minorHAnsi" w:hAnsiTheme="minorHAnsi" w:cstheme="minorBidi"/>
                <w:lang w:val="en-US" w:eastAsia="en-US"/>
              </w:rPr>
              <w:t xml:space="preserve"> </w:t>
            </w:r>
            <w:r w:rsidRPr="000E49DE">
              <w:rPr>
                <w:rFonts w:asciiTheme="minorHAnsi" w:eastAsiaTheme="minorHAnsi" w:hAnsiTheme="minorHAnsi" w:cstheme="minorBidi"/>
                <w:lang w:val="en-US" w:eastAsia="en-US"/>
              </w:rPr>
              <w:t xml:space="preserve">/ technologies </w:t>
            </w:r>
            <w:r w:rsidR="001107EF" w:rsidRPr="000E49DE">
              <w:rPr>
                <w:rFonts w:asciiTheme="minorHAnsi" w:eastAsiaTheme="minorHAnsi" w:hAnsiTheme="minorHAnsi" w:cstheme="minorBidi"/>
                <w:lang w:val="en-US" w:eastAsia="en-US"/>
              </w:rPr>
              <w:t>used</w:t>
            </w:r>
            <w:r w:rsidRPr="000E49DE">
              <w:rPr>
                <w:rFonts w:asciiTheme="minorHAnsi" w:eastAsiaTheme="minorHAnsi" w:hAnsiTheme="minorHAnsi" w:cstheme="minorBidi"/>
                <w:lang w:val="en-US" w:eastAsia="en-US"/>
              </w:rPr>
              <w:t>:</w:t>
            </w:r>
          </w:p>
        </w:tc>
        <w:tc>
          <w:tcPr>
            <w:cnfStyle w:val="000010000000" w:firstRow="0" w:lastRow="0" w:firstColumn="0" w:lastColumn="0" w:oddVBand="1" w:evenVBand="0" w:oddHBand="0" w:evenHBand="0" w:firstRowFirstColumn="0" w:firstRowLastColumn="0" w:lastRowFirstColumn="0" w:lastRowLastColumn="0"/>
            <w:tcW w:w="7668" w:type="dxa"/>
          </w:tcPr>
          <w:p w14:paraId="1D581746" w14:textId="77777777" w:rsidR="00DB4D60" w:rsidRPr="000E49DE" w:rsidRDefault="00DB4D60" w:rsidP="00F1198D">
            <w:pPr>
              <w:rPr>
                <w:rFonts w:asciiTheme="minorBidi" w:hAnsiTheme="minorBidi"/>
              </w:rPr>
            </w:pPr>
          </w:p>
          <w:p w14:paraId="57819F63" w14:textId="77777777" w:rsidR="00DB4D60" w:rsidRPr="000E49DE" w:rsidRDefault="00DB4D60" w:rsidP="00F1198D">
            <w:pPr>
              <w:pStyle w:val="SDMTableBoxParaNotNumbered"/>
              <w:keepNext/>
              <w:rPr>
                <w:rFonts w:asciiTheme="minorBidi" w:hAnsiTheme="minorBidi" w:cstheme="minorBidi"/>
                <w:color w:val="000000"/>
                <w:sz w:val="22"/>
                <w:szCs w:val="22"/>
                <w:lang w:val="en-US"/>
              </w:rPr>
            </w:pPr>
          </w:p>
        </w:tc>
      </w:tr>
      <w:tr w:rsidR="00DB4D60" w:rsidRPr="000E49DE" w14:paraId="1CBC9B0C" w14:textId="77777777" w:rsidTr="00DB4D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tcPr>
          <w:p w14:paraId="1871399B" w14:textId="6F335489" w:rsidR="00DB4D60" w:rsidRPr="000E49DE" w:rsidRDefault="001271E9" w:rsidP="00F1198D">
            <w:pPr>
              <w:pStyle w:val="SDMTableBoxParaNotNumbered"/>
              <w:rPr>
                <w:rFonts w:asciiTheme="minorHAnsi" w:eastAsiaTheme="minorHAnsi" w:hAnsiTheme="minorHAnsi" w:cstheme="minorBidi"/>
                <w:lang w:val="en-US" w:eastAsia="en-US"/>
              </w:rPr>
            </w:pPr>
            <w:r w:rsidRPr="000E49DE">
              <w:rPr>
                <w:rFonts w:asciiTheme="minorHAnsi" w:eastAsiaTheme="minorHAnsi" w:hAnsiTheme="minorHAnsi" w:cstheme="minorBidi"/>
                <w:lang w:val="en-US" w:eastAsia="en-US"/>
              </w:rPr>
              <w:t>Frequency of monitoring or measurement:</w:t>
            </w:r>
          </w:p>
        </w:tc>
        <w:tc>
          <w:tcPr>
            <w:cnfStyle w:val="000010000000" w:firstRow="0" w:lastRow="0" w:firstColumn="0" w:lastColumn="0" w:oddVBand="1" w:evenVBand="0" w:oddHBand="0" w:evenHBand="0" w:firstRowFirstColumn="0" w:firstRowLastColumn="0" w:lastRowFirstColumn="0" w:lastRowLastColumn="0"/>
            <w:tcW w:w="7668" w:type="dxa"/>
          </w:tcPr>
          <w:p w14:paraId="4ABBABDA" w14:textId="77777777" w:rsidR="00DB4D60" w:rsidRPr="000E49DE" w:rsidRDefault="00DB4D60" w:rsidP="00F1198D">
            <w:pPr>
              <w:pStyle w:val="SDMTableBoxParaNotNumbered"/>
              <w:keepNext/>
              <w:rPr>
                <w:rFonts w:asciiTheme="minorBidi" w:hAnsiTheme="minorBidi" w:cstheme="minorBidi"/>
                <w:color w:val="000000"/>
                <w:sz w:val="22"/>
                <w:szCs w:val="22"/>
                <w:lang w:val="en-US"/>
              </w:rPr>
            </w:pPr>
          </w:p>
        </w:tc>
      </w:tr>
      <w:tr w:rsidR="00DB4D60" w:rsidRPr="000E49DE" w14:paraId="59A8DF71" w14:textId="77777777" w:rsidTr="00DB4D6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tcPr>
          <w:p w14:paraId="0A94CE77" w14:textId="10D88FA0" w:rsidR="00DB4D60" w:rsidRPr="000E49DE" w:rsidRDefault="001271E9" w:rsidP="00F1198D">
            <w:pPr>
              <w:pStyle w:val="SDMTableBoxParaNotNumbered"/>
              <w:rPr>
                <w:rFonts w:asciiTheme="minorHAnsi" w:eastAsiaTheme="minorHAnsi" w:hAnsiTheme="minorHAnsi" w:cstheme="minorBidi"/>
                <w:lang w:val="en-US" w:eastAsia="en-US"/>
              </w:rPr>
            </w:pPr>
            <w:r w:rsidRPr="000E49DE">
              <w:rPr>
                <w:rFonts w:asciiTheme="minorHAnsi" w:eastAsiaTheme="minorHAnsi" w:hAnsiTheme="minorHAnsi" w:cstheme="minorBidi"/>
                <w:lang w:val="en-US" w:eastAsia="en-US"/>
              </w:rPr>
              <w:t>Recording frequency:</w:t>
            </w:r>
          </w:p>
        </w:tc>
        <w:tc>
          <w:tcPr>
            <w:cnfStyle w:val="000010000000" w:firstRow="0" w:lastRow="0" w:firstColumn="0" w:lastColumn="0" w:oddVBand="1" w:evenVBand="0" w:oddHBand="0" w:evenHBand="0" w:firstRowFirstColumn="0" w:firstRowLastColumn="0" w:lastRowFirstColumn="0" w:lastRowLastColumn="0"/>
            <w:tcW w:w="7668" w:type="dxa"/>
          </w:tcPr>
          <w:p w14:paraId="09C15A10" w14:textId="77777777" w:rsidR="00DB4D60" w:rsidRPr="000E49DE" w:rsidRDefault="00DB4D60" w:rsidP="00F1198D">
            <w:pPr>
              <w:pStyle w:val="SDMTableBoxParaNotNumbered"/>
              <w:keepNext/>
              <w:rPr>
                <w:rFonts w:asciiTheme="minorBidi" w:hAnsiTheme="minorBidi" w:cstheme="minorBidi"/>
                <w:color w:val="000000"/>
                <w:sz w:val="22"/>
                <w:szCs w:val="22"/>
                <w:lang w:val="en-US"/>
              </w:rPr>
            </w:pPr>
          </w:p>
        </w:tc>
      </w:tr>
      <w:tr w:rsidR="00DB4D60" w:rsidRPr="000E49DE" w14:paraId="72794A96" w14:textId="77777777" w:rsidTr="00DB4D60">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250" w:type="dxa"/>
          </w:tcPr>
          <w:p w14:paraId="3E90E4C4" w14:textId="3710A939" w:rsidR="00DB4D60" w:rsidRPr="000E49DE" w:rsidRDefault="001271E9" w:rsidP="00F1198D">
            <w:pPr>
              <w:pStyle w:val="SDMTableBoxParaNotNumbered"/>
              <w:rPr>
                <w:rFonts w:asciiTheme="minorHAnsi" w:eastAsiaTheme="minorHAnsi" w:hAnsiTheme="minorHAnsi" w:cstheme="minorBidi"/>
                <w:lang w:val="en-US" w:eastAsia="en-US"/>
              </w:rPr>
            </w:pPr>
            <w:r w:rsidRPr="000E49DE">
              <w:rPr>
                <w:rFonts w:asciiTheme="minorHAnsi" w:eastAsiaTheme="minorHAnsi" w:hAnsiTheme="minorHAnsi" w:cstheme="minorBidi"/>
                <w:lang w:val="en-US" w:eastAsia="en-US"/>
              </w:rPr>
              <w:t>Method of calculation (if applicable):</w:t>
            </w:r>
          </w:p>
        </w:tc>
        <w:tc>
          <w:tcPr>
            <w:cnfStyle w:val="000010000000" w:firstRow="0" w:lastRow="0" w:firstColumn="0" w:lastColumn="0" w:oddVBand="1" w:evenVBand="0" w:oddHBand="0" w:evenHBand="0" w:firstRowFirstColumn="0" w:firstRowLastColumn="0" w:lastRowFirstColumn="0" w:lastRowLastColumn="0"/>
            <w:tcW w:w="7668" w:type="dxa"/>
          </w:tcPr>
          <w:p w14:paraId="57A51090" w14:textId="77777777" w:rsidR="00DB4D60" w:rsidRPr="000E49DE" w:rsidRDefault="00DB4D60" w:rsidP="00F1198D">
            <w:pPr>
              <w:pStyle w:val="SDMTableBoxParaNotNumbered"/>
              <w:keepNext/>
              <w:rPr>
                <w:rFonts w:asciiTheme="minorBidi" w:hAnsiTheme="minorBidi" w:cstheme="minorBidi"/>
                <w:sz w:val="22"/>
                <w:szCs w:val="22"/>
                <w:lang w:val="en-US"/>
              </w:rPr>
            </w:pPr>
          </w:p>
        </w:tc>
      </w:tr>
      <w:tr w:rsidR="00DB4D60" w:rsidRPr="000E49DE" w14:paraId="7CBAEC05" w14:textId="77777777" w:rsidTr="00DB4D6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tcPr>
          <w:p w14:paraId="322F5A5F" w14:textId="3DE5B3DB" w:rsidR="00DB4D60" w:rsidRPr="000E49DE" w:rsidRDefault="001271E9" w:rsidP="00F1198D">
            <w:pPr>
              <w:pStyle w:val="SDMTableBoxParaNotNumbered"/>
              <w:rPr>
                <w:rFonts w:asciiTheme="minorHAnsi" w:eastAsiaTheme="minorHAnsi" w:hAnsiTheme="minorHAnsi" w:cstheme="minorBidi"/>
                <w:lang w:val="en-US" w:eastAsia="en-US"/>
              </w:rPr>
            </w:pPr>
            <w:r w:rsidRPr="000E49DE">
              <w:rPr>
                <w:rFonts w:asciiTheme="minorHAnsi" w:eastAsiaTheme="minorHAnsi" w:hAnsiTheme="minorHAnsi" w:cstheme="minorBidi"/>
                <w:lang w:val="en-US" w:eastAsia="en-US"/>
              </w:rPr>
              <w:t>Quality control and quality assurance procedures:</w:t>
            </w:r>
          </w:p>
        </w:tc>
        <w:tc>
          <w:tcPr>
            <w:cnfStyle w:val="000010000000" w:firstRow="0" w:lastRow="0" w:firstColumn="0" w:lastColumn="0" w:oddVBand="1" w:evenVBand="0" w:oddHBand="0" w:evenHBand="0" w:firstRowFirstColumn="0" w:firstRowLastColumn="0" w:lastRowFirstColumn="0" w:lastRowLastColumn="0"/>
            <w:tcW w:w="7668" w:type="dxa"/>
          </w:tcPr>
          <w:p w14:paraId="5DAACE58" w14:textId="77777777" w:rsidR="00DB4D60" w:rsidRPr="000E49DE" w:rsidRDefault="00DB4D60" w:rsidP="00F1198D">
            <w:pPr>
              <w:pStyle w:val="SDMTableBoxParaNotNumbered"/>
              <w:keepNext/>
              <w:rPr>
                <w:rFonts w:asciiTheme="minorBidi" w:hAnsiTheme="minorBidi" w:cstheme="minorBidi"/>
                <w:sz w:val="22"/>
                <w:szCs w:val="22"/>
                <w:lang w:val="en-US"/>
              </w:rPr>
            </w:pPr>
          </w:p>
        </w:tc>
      </w:tr>
      <w:tr w:rsidR="00DB4D60" w:rsidRPr="000E49DE" w14:paraId="09E44391" w14:textId="77777777" w:rsidTr="00DB4D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tcPr>
          <w:p w14:paraId="29FD64CB" w14:textId="4FE5405B" w:rsidR="00DB4D60" w:rsidRPr="000E49DE" w:rsidRDefault="001271E9" w:rsidP="00F1198D">
            <w:pPr>
              <w:pStyle w:val="SDMTableBoxParaNotNumbered"/>
              <w:rPr>
                <w:rFonts w:asciiTheme="minorHAnsi" w:eastAsiaTheme="minorHAnsi" w:hAnsiTheme="minorHAnsi" w:cstheme="minorBidi"/>
                <w:lang w:val="en-US" w:eastAsia="en-US"/>
              </w:rPr>
            </w:pPr>
            <w:r w:rsidRPr="000E49DE">
              <w:rPr>
                <w:rFonts w:asciiTheme="minorHAnsi" w:eastAsiaTheme="minorHAnsi" w:hAnsiTheme="minorHAnsi" w:cstheme="minorBidi"/>
                <w:lang w:val="en-US" w:eastAsia="en-US"/>
              </w:rPr>
              <w:t>Purpose of the data:</w:t>
            </w:r>
          </w:p>
        </w:tc>
        <w:tc>
          <w:tcPr>
            <w:cnfStyle w:val="000010000000" w:firstRow="0" w:lastRow="0" w:firstColumn="0" w:lastColumn="0" w:oddVBand="1" w:evenVBand="0" w:oddHBand="0" w:evenHBand="0" w:firstRowFirstColumn="0" w:firstRowLastColumn="0" w:lastRowFirstColumn="0" w:lastRowLastColumn="0"/>
            <w:tcW w:w="7668" w:type="dxa"/>
          </w:tcPr>
          <w:p w14:paraId="791085A7" w14:textId="77777777" w:rsidR="00DB4D60" w:rsidRPr="000E49DE" w:rsidRDefault="00DB4D60" w:rsidP="00F1198D">
            <w:pPr>
              <w:pStyle w:val="SDMTableBoxParaNotNumbered"/>
              <w:rPr>
                <w:rFonts w:asciiTheme="minorBidi" w:hAnsiTheme="minorBidi" w:cstheme="minorBidi"/>
                <w:sz w:val="22"/>
                <w:szCs w:val="22"/>
                <w:lang w:val="en-US"/>
              </w:rPr>
            </w:pPr>
          </w:p>
        </w:tc>
      </w:tr>
      <w:tr w:rsidR="00DB4D60" w:rsidRPr="000E49DE" w14:paraId="4F4D4401" w14:textId="77777777" w:rsidTr="00DB4D6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tcPr>
          <w:p w14:paraId="1500DABC" w14:textId="5D8486A7" w:rsidR="00DB4D60" w:rsidRPr="000E49DE" w:rsidRDefault="001271E9" w:rsidP="00F1198D">
            <w:pPr>
              <w:pStyle w:val="SDMTableBoxParaNotNumbered"/>
              <w:rPr>
                <w:rFonts w:asciiTheme="minorHAnsi" w:eastAsiaTheme="minorHAnsi" w:hAnsiTheme="minorHAnsi" w:cstheme="minorBidi"/>
                <w:lang w:val="en-US" w:eastAsia="en-US"/>
              </w:rPr>
            </w:pPr>
            <w:r w:rsidRPr="000E49DE">
              <w:rPr>
                <w:rFonts w:asciiTheme="minorHAnsi" w:eastAsiaTheme="minorHAnsi" w:hAnsiTheme="minorHAnsi" w:cstheme="minorBidi"/>
                <w:lang w:val="en-US" w:eastAsia="en-US"/>
              </w:rPr>
              <w:t>Comments:</w:t>
            </w:r>
          </w:p>
        </w:tc>
        <w:tc>
          <w:tcPr>
            <w:cnfStyle w:val="000010000000" w:firstRow="0" w:lastRow="0" w:firstColumn="0" w:lastColumn="0" w:oddVBand="1" w:evenVBand="0" w:oddHBand="0" w:evenHBand="0" w:firstRowFirstColumn="0" w:firstRowLastColumn="0" w:lastRowFirstColumn="0" w:lastRowLastColumn="0"/>
            <w:tcW w:w="7668" w:type="dxa"/>
          </w:tcPr>
          <w:p w14:paraId="5CD41598" w14:textId="77777777" w:rsidR="00DB4D60" w:rsidRPr="000E49DE" w:rsidRDefault="00DB4D60" w:rsidP="00F1198D">
            <w:pPr>
              <w:pStyle w:val="SDMTableBoxParaNotNumbered"/>
              <w:rPr>
                <w:rFonts w:asciiTheme="minorBidi" w:hAnsiTheme="minorBidi" w:cstheme="minorBidi"/>
                <w:sz w:val="22"/>
                <w:szCs w:val="22"/>
                <w:lang w:val="en-US"/>
              </w:rPr>
            </w:pPr>
          </w:p>
        </w:tc>
      </w:tr>
    </w:tbl>
    <w:p w14:paraId="0E9B42A8" w14:textId="51A61EA0" w:rsidR="00DB4D60" w:rsidRPr="000E49DE" w:rsidRDefault="0043426C" w:rsidP="00DB4D60">
      <w:pPr>
        <w:spacing w:after="0"/>
        <w:rPr>
          <w:sz w:val="16"/>
          <w:szCs w:val="16"/>
        </w:rPr>
      </w:pPr>
      <w:r>
        <w:rPr>
          <w:sz w:val="16"/>
          <w:szCs w:val="16"/>
        </w:rPr>
        <w:t>Repeat the table as many times as needed</w:t>
      </w:r>
      <w:r w:rsidR="00DB4D60" w:rsidRPr="000E49DE">
        <w:rPr>
          <w:sz w:val="16"/>
          <w:szCs w:val="16"/>
        </w:rPr>
        <w:t>.</w:t>
      </w:r>
    </w:p>
    <w:p w14:paraId="607A0730" w14:textId="31A21576" w:rsidR="00DB4D60" w:rsidRPr="000E49DE" w:rsidRDefault="00DB4D60" w:rsidP="00DB4D60">
      <w:r w:rsidRPr="000E49DE">
        <w:t>&gt;&gt;</w:t>
      </w:r>
    </w:p>
    <w:p w14:paraId="1810A52E" w14:textId="30CC2083" w:rsidR="005F547F" w:rsidRPr="000E49DE" w:rsidRDefault="00DB4D60" w:rsidP="005F547F">
      <w:r w:rsidRPr="000E49DE">
        <w:rPr>
          <w:noProof/>
        </w:rPr>
        <w:lastRenderedPageBreak/>
        <mc:AlternateContent>
          <mc:Choice Requires="wps">
            <w:drawing>
              <wp:inline distT="0" distB="0" distL="0" distR="0" wp14:anchorId="039FDFF9" wp14:editId="4883D964">
                <wp:extent cx="6300000" cy="971550"/>
                <wp:effectExtent l="0" t="0" r="24765" b="28575"/>
                <wp:docPr id="82071507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971550"/>
                        </a:xfrm>
                        <a:prstGeom prst="rect">
                          <a:avLst/>
                        </a:prstGeom>
                        <a:solidFill>
                          <a:schemeClr val="bg1">
                            <a:lumMod val="95000"/>
                          </a:schemeClr>
                        </a:solidFill>
                        <a:ln w="9525">
                          <a:solidFill>
                            <a:srgbClr val="000000"/>
                          </a:solidFill>
                          <a:miter lim="800000"/>
                          <a:headEnd/>
                          <a:tailEnd/>
                        </a:ln>
                      </wps:spPr>
                      <wps:txbx>
                        <w:txbxContent>
                          <w:p w14:paraId="08138B4A" w14:textId="05655A0A" w:rsidR="00F1198D" w:rsidRPr="000E49DE" w:rsidRDefault="000E49DE" w:rsidP="00DB4D60">
                            <w:pPr>
                              <w:rPr>
                                <w:b/>
                                <w:bCs/>
                                <w:color w:val="7F7F7F" w:themeColor="text1" w:themeTint="80"/>
                                <w:sz w:val="20"/>
                                <w:szCs w:val="20"/>
                              </w:rPr>
                            </w:pPr>
                            <w:r w:rsidRPr="000E49DE">
                              <w:rPr>
                                <w:b/>
                                <w:bCs/>
                                <w:color w:val="7F7F7F" w:themeColor="text1" w:themeTint="80"/>
                                <w:sz w:val="20"/>
                                <w:szCs w:val="20"/>
                              </w:rPr>
                              <w:t>Instructions (delete this box when filling out the form</w:t>
                            </w:r>
                            <w:r w:rsidR="00F1198D" w:rsidRPr="000E49DE">
                              <w:rPr>
                                <w:b/>
                                <w:bCs/>
                                <w:color w:val="7F7F7F" w:themeColor="text1" w:themeTint="80"/>
                                <w:sz w:val="20"/>
                                <w:szCs w:val="20"/>
                              </w:rPr>
                              <w:t xml:space="preserve">): </w:t>
                            </w:r>
                          </w:p>
                          <w:p w14:paraId="70D3599E" w14:textId="79775384" w:rsidR="00F1198D" w:rsidRPr="000E49DE" w:rsidRDefault="00A860AC" w:rsidP="00DB4D60">
                            <w:pPr>
                              <w:rPr>
                                <w:color w:val="7F7F7F" w:themeColor="text1" w:themeTint="80"/>
                                <w:sz w:val="20"/>
                                <w:szCs w:val="20"/>
                              </w:rPr>
                            </w:pPr>
                            <w:r w:rsidRPr="000E49DE">
                              <w:rPr>
                                <w:color w:val="7F7F7F" w:themeColor="text1" w:themeTint="80"/>
                                <w:sz w:val="20"/>
                                <w:szCs w:val="20"/>
                              </w:rPr>
                              <w:t>Detailed information on the data and parameters of the implemented mitigation initiative that have been monitored in the monitoring period, according to the recorded monitoring plan, should be included. For each parameter the information in the table should be completed, indicating the source(s) of the data (e.g. records, invoices, etc.) and other required information</w:t>
                            </w:r>
                            <w:r w:rsidR="00F1198D" w:rsidRPr="000E49DE">
                              <w:rPr>
                                <w:color w:val="7F7F7F" w:themeColor="text1" w:themeTint="80"/>
                                <w:sz w:val="20"/>
                                <w:szCs w:val="20"/>
                              </w:rPr>
                              <w:t>.</w:t>
                            </w:r>
                          </w:p>
                          <w:p w14:paraId="7721E407" w14:textId="4F2DC7D3" w:rsidR="00F1198D" w:rsidRPr="000E49DE" w:rsidRDefault="00A860AC" w:rsidP="00DB4D60">
                            <w:pPr>
                              <w:rPr>
                                <w:color w:val="7F7F7F" w:themeColor="text1" w:themeTint="80"/>
                                <w:sz w:val="20"/>
                                <w:szCs w:val="20"/>
                              </w:rPr>
                            </w:pPr>
                            <w:r w:rsidRPr="000E49DE">
                              <w:rPr>
                                <w:color w:val="7F7F7F" w:themeColor="text1" w:themeTint="80"/>
                                <w:sz w:val="20"/>
                                <w:szCs w:val="20"/>
                              </w:rPr>
                              <w:t xml:space="preserve">For each data or </w:t>
                            </w:r>
                            <w:r w:rsidR="0043426C" w:rsidRPr="000E49DE">
                              <w:rPr>
                                <w:color w:val="7F7F7F" w:themeColor="text1" w:themeTint="80"/>
                                <w:sz w:val="20"/>
                                <w:szCs w:val="20"/>
                              </w:rPr>
                              <w:t>parameter,</w:t>
                            </w:r>
                            <w:r w:rsidRPr="000E49DE">
                              <w:rPr>
                                <w:color w:val="7F7F7F" w:themeColor="text1" w:themeTint="80"/>
                                <w:sz w:val="20"/>
                                <w:szCs w:val="20"/>
                              </w:rPr>
                              <w:t xml:space="preserve"> the table must be completed considering that when a series of data or multiple values are shown, a table must be used. If necessary, references to spreadsheets can be used</w:t>
                            </w:r>
                            <w:r w:rsidR="00F1198D" w:rsidRPr="000E49DE">
                              <w:rPr>
                                <w:color w:val="7F7F7F" w:themeColor="text1" w:themeTint="80"/>
                                <w:sz w:val="20"/>
                                <w:szCs w:val="20"/>
                              </w:rPr>
                              <w:t>.</w:t>
                            </w:r>
                          </w:p>
                          <w:p w14:paraId="6A35D474" w14:textId="2D35415A" w:rsidR="00F1198D" w:rsidRPr="000E49DE" w:rsidRDefault="00A860AC" w:rsidP="00DB4D60">
                            <w:pPr>
                              <w:rPr>
                                <w:color w:val="7F7F7F" w:themeColor="text1" w:themeTint="80"/>
                                <w:sz w:val="20"/>
                                <w:szCs w:val="20"/>
                              </w:rPr>
                            </w:pPr>
                            <w:r w:rsidRPr="000E49DE">
                              <w:rPr>
                                <w:color w:val="7F7F7F" w:themeColor="text1" w:themeTint="80"/>
                                <w:sz w:val="20"/>
                                <w:szCs w:val="20"/>
                              </w:rPr>
                              <w:t>Quality control and quality assurance procedures to be applied, including equipment and system calibration procedures where applicable, shall be included</w:t>
                            </w:r>
                            <w:r w:rsidR="00F1198D" w:rsidRPr="000E49DE">
                              <w:rPr>
                                <w:color w:val="7F7F7F" w:themeColor="text1" w:themeTint="80"/>
                                <w:sz w:val="20"/>
                                <w:szCs w:val="20"/>
                              </w:rPr>
                              <w:t>.</w:t>
                            </w:r>
                          </w:p>
                          <w:p w14:paraId="2E246658" w14:textId="7E2A89DB" w:rsidR="00F1198D" w:rsidRPr="000E49DE" w:rsidRDefault="00A860AC" w:rsidP="00DB4D60">
                            <w:pPr>
                              <w:rPr>
                                <w:color w:val="7F7F7F" w:themeColor="text1" w:themeTint="80"/>
                                <w:sz w:val="20"/>
                                <w:szCs w:val="20"/>
                              </w:rPr>
                            </w:pPr>
                            <w:r w:rsidRPr="000E49DE">
                              <w:rPr>
                                <w:color w:val="7F7F7F" w:themeColor="text1" w:themeTint="80"/>
                                <w:sz w:val="20"/>
                                <w:szCs w:val="20"/>
                              </w:rPr>
                              <w:t xml:space="preserve">Regarding the purpose of the data, the following options must be </w:t>
                            </w:r>
                            <w:r w:rsidR="0043426C" w:rsidRPr="000E49DE">
                              <w:rPr>
                                <w:color w:val="7F7F7F" w:themeColor="text1" w:themeTint="80"/>
                                <w:sz w:val="20"/>
                                <w:szCs w:val="20"/>
                              </w:rPr>
                              <w:t>chosen</w:t>
                            </w:r>
                            <w:r w:rsidR="0043426C">
                              <w:rPr>
                                <w:color w:val="7F7F7F" w:themeColor="text1" w:themeTint="80"/>
                                <w:sz w:val="20"/>
                                <w:szCs w:val="20"/>
                              </w:rPr>
                              <w:t>,</w:t>
                            </w:r>
                            <w:r w:rsidRPr="000E49DE">
                              <w:rPr>
                                <w:color w:val="7F7F7F" w:themeColor="text1" w:themeTint="80"/>
                                <w:sz w:val="20"/>
                                <w:szCs w:val="20"/>
                              </w:rPr>
                              <w:t xml:space="preserve"> baseline calculation, project scenario calculation or leakage calculat</w:t>
                            </w:r>
                            <w:r w:rsidR="00C42139" w:rsidRPr="000E49DE">
                              <w:rPr>
                                <w:color w:val="7F7F7F" w:themeColor="text1" w:themeTint="80"/>
                                <w:sz w:val="20"/>
                                <w:szCs w:val="20"/>
                              </w:rPr>
                              <w:t>ion</w:t>
                            </w:r>
                            <w:r w:rsidR="00F1198D" w:rsidRPr="000E49DE">
                              <w:rPr>
                                <w:color w:val="7F7F7F" w:themeColor="text1" w:themeTint="80"/>
                                <w:sz w:val="20"/>
                                <w:szCs w:val="20"/>
                              </w:rPr>
                              <w:t>.</w:t>
                            </w:r>
                          </w:p>
                        </w:txbxContent>
                      </wps:txbx>
                      <wps:bodyPr rot="0" vert="horz" wrap="square" lIns="91440" tIns="45720" rIns="91440" bIns="45720" anchor="t" anchorCtr="0">
                        <a:spAutoFit/>
                      </wps:bodyPr>
                    </wps:wsp>
                  </a:graphicData>
                </a:graphic>
              </wp:inline>
            </w:drawing>
          </mc:Choice>
          <mc:Fallback>
            <w:pict>
              <v:shape w14:anchorId="039FDFF9" id="_x0000_s1041" type="#_x0000_t202" style="width:496.0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" fillcolor="#f2f2f2 [3052]">
                <v:textbox style="mso-fit-shape-to-text:t">
                  <w:txbxContent>
                    <w:p w14:paraId="08138B4A" w14:textId="05655A0A" w:rsidR="00F1198D" w:rsidRPr="000E49DE" w:rsidRDefault="000E49DE" w:rsidP="00DB4D60">
                      <w:pPr>
                        <w:rPr>
                          <w:b/>
                          <w:bCs/>
                          <w:color w:val="7F7F7F" w:themeColor="text1" w:themeTint="80"/>
                          <w:sz w:val="20"/>
                          <w:szCs w:val="20"/>
                        </w:rPr>
                      </w:pPr>
                      <w:r w:rsidRPr="000E49DE">
                        <w:rPr>
                          <w:b/>
                          <w:bCs/>
                          <w:color w:val="7F7F7F" w:themeColor="text1" w:themeTint="80"/>
                          <w:sz w:val="20"/>
                          <w:szCs w:val="20"/>
                        </w:rPr>
                        <w:t>Instructions (delete this box when filling out the form</w:t>
                      </w:r>
                      <w:r w:rsidR="00F1198D" w:rsidRPr="000E49DE">
                        <w:rPr>
                          <w:b/>
                          <w:bCs/>
                          <w:color w:val="7F7F7F" w:themeColor="text1" w:themeTint="80"/>
                          <w:sz w:val="20"/>
                          <w:szCs w:val="20"/>
                        </w:rPr>
                        <w:t xml:space="preserve">): </w:t>
                      </w:r>
                    </w:p>
                    <w:p w14:paraId="70D3599E" w14:textId="79775384" w:rsidR="00F1198D" w:rsidRPr="000E49DE" w:rsidRDefault="00A860AC" w:rsidP="00DB4D60">
                      <w:pPr>
                        <w:rPr>
                          <w:color w:val="7F7F7F" w:themeColor="text1" w:themeTint="80"/>
                          <w:sz w:val="20"/>
                          <w:szCs w:val="20"/>
                        </w:rPr>
                      </w:pPr>
                      <w:r w:rsidRPr="000E49DE">
                        <w:rPr>
                          <w:color w:val="7F7F7F" w:themeColor="text1" w:themeTint="80"/>
                          <w:sz w:val="20"/>
                          <w:szCs w:val="20"/>
                        </w:rPr>
                        <w:t>Detailed information on the data and parameters of the implemented mitigation initiative that have been monitored in the monitoring period, according to the recorded monitoring plan, should be included. For each parameter the information in the table should be completed, indicating the source(s) of the data (e.g. records, invoices, etc.) and other required information</w:t>
                      </w:r>
                      <w:r w:rsidR="00F1198D" w:rsidRPr="000E49DE">
                        <w:rPr>
                          <w:color w:val="7F7F7F" w:themeColor="text1" w:themeTint="80"/>
                          <w:sz w:val="20"/>
                          <w:szCs w:val="20"/>
                        </w:rPr>
                        <w:t>.</w:t>
                      </w:r>
                    </w:p>
                    <w:p w14:paraId="7721E407" w14:textId="4F2DC7D3" w:rsidR="00F1198D" w:rsidRPr="000E49DE" w:rsidRDefault="00A860AC" w:rsidP="00DB4D60">
                      <w:pPr>
                        <w:rPr>
                          <w:color w:val="7F7F7F" w:themeColor="text1" w:themeTint="80"/>
                          <w:sz w:val="20"/>
                          <w:szCs w:val="20"/>
                        </w:rPr>
                      </w:pPr>
                      <w:r w:rsidRPr="000E49DE">
                        <w:rPr>
                          <w:color w:val="7F7F7F" w:themeColor="text1" w:themeTint="80"/>
                          <w:sz w:val="20"/>
                          <w:szCs w:val="20"/>
                        </w:rPr>
                        <w:t xml:space="preserve">For each data or </w:t>
                      </w:r>
                      <w:r w:rsidR="0043426C" w:rsidRPr="000E49DE">
                        <w:rPr>
                          <w:color w:val="7F7F7F" w:themeColor="text1" w:themeTint="80"/>
                          <w:sz w:val="20"/>
                          <w:szCs w:val="20"/>
                        </w:rPr>
                        <w:t>parameter,</w:t>
                      </w:r>
                      <w:r w:rsidRPr="000E49DE">
                        <w:rPr>
                          <w:color w:val="7F7F7F" w:themeColor="text1" w:themeTint="80"/>
                          <w:sz w:val="20"/>
                          <w:szCs w:val="20"/>
                        </w:rPr>
                        <w:t xml:space="preserve"> the table must be completed considering that when a series of data or multiple values are shown, a table must be used. If necessary, references to spreadsheets can be used</w:t>
                      </w:r>
                      <w:r w:rsidR="00F1198D" w:rsidRPr="000E49DE">
                        <w:rPr>
                          <w:color w:val="7F7F7F" w:themeColor="text1" w:themeTint="80"/>
                          <w:sz w:val="20"/>
                          <w:szCs w:val="20"/>
                        </w:rPr>
                        <w:t>.</w:t>
                      </w:r>
                    </w:p>
                    <w:p w14:paraId="6A35D474" w14:textId="2D35415A" w:rsidR="00F1198D" w:rsidRPr="000E49DE" w:rsidRDefault="00A860AC" w:rsidP="00DB4D60">
                      <w:pPr>
                        <w:rPr>
                          <w:color w:val="7F7F7F" w:themeColor="text1" w:themeTint="80"/>
                          <w:sz w:val="20"/>
                          <w:szCs w:val="20"/>
                        </w:rPr>
                      </w:pPr>
                      <w:r w:rsidRPr="000E49DE">
                        <w:rPr>
                          <w:color w:val="7F7F7F" w:themeColor="text1" w:themeTint="80"/>
                          <w:sz w:val="20"/>
                          <w:szCs w:val="20"/>
                        </w:rPr>
                        <w:t>Quality control and quality assurance procedures to be applied, including equipment and system calibration procedures where applicable, shall be included</w:t>
                      </w:r>
                      <w:r w:rsidR="00F1198D" w:rsidRPr="000E49DE">
                        <w:rPr>
                          <w:color w:val="7F7F7F" w:themeColor="text1" w:themeTint="80"/>
                          <w:sz w:val="20"/>
                          <w:szCs w:val="20"/>
                        </w:rPr>
                        <w:t>.</w:t>
                      </w:r>
                    </w:p>
                    <w:p w14:paraId="2E246658" w14:textId="7E2A89DB" w:rsidR="00F1198D" w:rsidRPr="000E49DE" w:rsidRDefault="00A860AC" w:rsidP="00DB4D60">
                      <w:pPr>
                        <w:rPr>
                          <w:color w:val="7F7F7F" w:themeColor="text1" w:themeTint="80"/>
                          <w:sz w:val="20"/>
                          <w:szCs w:val="20"/>
                        </w:rPr>
                      </w:pPr>
                      <w:r w:rsidRPr="000E49DE">
                        <w:rPr>
                          <w:color w:val="7F7F7F" w:themeColor="text1" w:themeTint="80"/>
                          <w:sz w:val="20"/>
                          <w:szCs w:val="20"/>
                        </w:rPr>
                        <w:t xml:space="preserve">Regarding the purpose of the data, the following options must be </w:t>
                      </w:r>
                      <w:r w:rsidR="0043426C" w:rsidRPr="000E49DE">
                        <w:rPr>
                          <w:color w:val="7F7F7F" w:themeColor="text1" w:themeTint="80"/>
                          <w:sz w:val="20"/>
                          <w:szCs w:val="20"/>
                        </w:rPr>
                        <w:t>chosen</w:t>
                      </w:r>
                      <w:r w:rsidR="0043426C">
                        <w:rPr>
                          <w:color w:val="7F7F7F" w:themeColor="text1" w:themeTint="80"/>
                          <w:sz w:val="20"/>
                          <w:szCs w:val="20"/>
                        </w:rPr>
                        <w:t>,</w:t>
                      </w:r>
                      <w:r w:rsidRPr="000E49DE">
                        <w:rPr>
                          <w:color w:val="7F7F7F" w:themeColor="text1" w:themeTint="80"/>
                          <w:sz w:val="20"/>
                          <w:szCs w:val="20"/>
                        </w:rPr>
                        <w:t xml:space="preserve"> baseline calculation, project scenario calculation or leakage calculat</w:t>
                      </w:r>
                      <w:r w:rsidR="00C42139" w:rsidRPr="000E49DE">
                        <w:rPr>
                          <w:color w:val="7F7F7F" w:themeColor="text1" w:themeTint="80"/>
                          <w:sz w:val="20"/>
                          <w:szCs w:val="20"/>
                        </w:rPr>
                        <w:t>ion</w:t>
                      </w:r>
                      <w:r w:rsidR="00F1198D" w:rsidRPr="000E49DE">
                        <w:rPr>
                          <w:color w:val="7F7F7F" w:themeColor="text1" w:themeTint="80"/>
                          <w:sz w:val="20"/>
                          <w:szCs w:val="20"/>
                        </w:rPr>
                        <w:t>.</w:t>
                      </w:r>
                    </w:p>
                  </w:txbxContent>
                </v:textbox>
                <w10:anchorlock/>
              </v:shape>
            </w:pict>
          </mc:Fallback>
        </mc:AlternateContent>
      </w:r>
      <w:r w:rsidR="005F547F" w:rsidRPr="000E49DE">
        <w:br w:type="page"/>
      </w:r>
    </w:p>
    <w:p w14:paraId="6375A6F2" w14:textId="5489CD0E" w:rsidR="00DB4D60" w:rsidRPr="000E49DE" w:rsidRDefault="007D21CB" w:rsidP="005F547F">
      <w:pPr>
        <w:pStyle w:val="Ttulo2"/>
      </w:pPr>
      <w:bookmarkStart w:id="35" w:name="_Toc227926490"/>
      <w:r w:rsidRPr="000E49DE">
        <w:lastRenderedPageBreak/>
        <w:t>Reporting of GHG Emission Reductions or Removals</w:t>
      </w:r>
      <w:bookmarkEnd w:id="35"/>
    </w:p>
    <w:p w14:paraId="62D60944" w14:textId="4936C812" w:rsidR="005F547F" w:rsidRPr="000E49DE" w:rsidRDefault="007D21CB" w:rsidP="005F547F">
      <w:pPr>
        <w:pStyle w:val="Ttulo3"/>
      </w:pPr>
      <w:bookmarkStart w:id="36" w:name="_Toc227926491"/>
      <w:r w:rsidRPr="000E49DE">
        <w:t>Calculation of baseline emissions or removals</w:t>
      </w:r>
      <w:bookmarkEnd w:id="36"/>
    </w:p>
    <w:p w14:paraId="5E5249F6" w14:textId="2380C6E9" w:rsidR="005F547F" w:rsidRPr="000E49DE" w:rsidRDefault="005F547F" w:rsidP="005F547F">
      <w:r w:rsidRPr="000E49DE">
        <w:t>&gt;&gt;</w:t>
      </w:r>
    </w:p>
    <w:p w14:paraId="3AFE3D35" w14:textId="4BE078A8" w:rsidR="005F547F" w:rsidRPr="000E49DE" w:rsidRDefault="005F547F" w:rsidP="005F547F">
      <w:r w:rsidRPr="000E49DE">
        <w:rPr>
          <w:noProof/>
        </w:rPr>
        <mc:AlternateContent>
          <mc:Choice Requires="wps">
            <w:drawing>
              <wp:inline distT="0" distB="0" distL="0" distR="0" wp14:anchorId="7D819D25" wp14:editId="5CFF4CCC">
                <wp:extent cx="6300000" cy="971550"/>
                <wp:effectExtent l="0" t="0" r="24765" b="25400"/>
                <wp:docPr id="185775579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971550"/>
                        </a:xfrm>
                        <a:prstGeom prst="rect">
                          <a:avLst/>
                        </a:prstGeom>
                        <a:solidFill>
                          <a:schemeClr val="bg1">
                            <a:lumMod val="95000"/>
                          </a:schemeClr>
                        </a:solidFill>
                        <a:ln w="9525">
                          <a:solidFill>
                            <a:srgbClr val="000000"/>
                          </a:solidFill>
                          <a:miter lim="800000"/>
                          <a:headEnd/>
                          <a:tailEnd/>
                        </a:ln>
                      </wps:spPr>
                      <wps:txbx>
                        <w:txbxContent>
                          <w:p w14:paraId="2E4FCE22" w14:textId="3E7E2F9D" w:rsidR="00F1198D" w:rsidRPr="000E49DE" w:rsidRDefault="000E49DE" w:rsidP="005F547F">
                            <w:pPr>
                              <w:rPr>
                                <w:b/>
                                <w:bCs/>
                                <w:color w:val="7F7F7F" w:themeColor="text1" w:themeTint="80"/>
                                <w:sz w:val="20"/>
                                <w:szCs w:val="20"/>
                              </w:rPr>
                            </w:pPr>
                            <w:r w:rsidRPr="000E49DE">
                              <w:rPr>
                                <w:b/>
                                <w:bCs/>
                                <w:color w:val="7F7F7F" w:themeColor="text1" w:themeTint="80"/>
                                <w:sz w:val="20"/>
                                <w:szCs w:val="20"/>
                              </w:rPr>
                              <w:t>Instructions (delete this box when filling out the form</w:t>
                            </w:r>
                            <w:r w:rsidR="00F1198D" w:rsidRPr="000E49DE">
                              <w:rPr>
                                <w:b/>
                                <w:bCs/>
                                <w:color w:val="7F7F7F" w:themeColor="text1" w:themeTint="80"/>
                                <w:sz w:val="20"/>
                                <w:szCs w:val="20"/>
                              </w:rPr>
                              <w:t xml:space="preserve">): </w:t>
                            </w:r>
                          </w:p>
                          <w:p w14:paraId="46A3C27F" w14:textId="108058A4" w:rsidR="00F1198D" w:rsidRPr="000E49DE" w:rsidRDefault="007D21CB" w:rsidP="005F547F">
                            <w:pPr>
                              <w:rPr>
                                <w:color w:val="7F7F7F" w:themeColor="text1" w:themeTint="80"/>
                                <w:sz w:val="20"/>
                                <w:szCs w:val="20"/>
                              </w:rPr>
                            </w:pPr>
                            <w:r w:rsidRPr="000E49DE">
                              <w:rPr>
                                <w:color w:val="7F7F7F" w:themeColor="text1" w:themeTint="80"/>
                                <w:sz w:val="20"/>
                                <w:szCs w:val="20"/>
                              </w:rPr>
                              <w:t>The ex-post calculation of baseline emissions or removals (or, when applicable the direct calculation of emission reductions or removals) monitored during the crediting period shall be presented, applying all equations reported in the registered PDD according to the methodology(</w:t>
                            </w:r>
                            <w:proofErr w:type="spellStart"/>
                            <w:r w:rsidRPr="000E49DE">
                              <w:rPr>
                                <w:color w:val="7F7F7F" w:themeColor="text1" w:themeTint="80"/>
                                <w:sz w:val="20"/>
                                <w:szCs w:val="20"/>
                              </w:rPr>
                              <w:t>ies</w:t>
                            </w:r>
                            <w:proofErr w:type="spellEnd"/>
                            <w:r w:rsidRPr="000E49DE">
                              <w:rPr>
                                <w:color w:val="7F7F7F" w:themeColor="text1" w:themeTint="80"/>
                                <w:sz w:val="20"/>
                                <w:szCs w:val="20"/>
                              </w:rPr>
                              <w:t>) and tool(s) applied. It shall be documented how each equation is applied, so that the calculation can be reproduced</w:t>
                            </w:r>
                            <w:r w:rsidR="00F1198D" w:rsidRPr="000E49DE">
                              <w:rPr>
                                <w:color w:val="7F7F7F" w:themeColor="text1" w:themeTint="80"/>
                                <w:sz w:val="20"/>
                                <w:szCs w:val="20"/>
                              </w:rPr>
                              <w:t>.</w:t>
                            </w:r>
                          </w:p>
                          <w:p w14:paraId="13695B4E" w14:textId="3AFEB244" w:rsidR="00F1198D" w:rsidRPr="000E49DE" w:rsidRDefault="007D21CB" w:rsidP="005F547F">
                            <w:pPr>
                              <w:rPr>
                                <w:color w:val="7F7F7F" w:themeColor="text1" w:themeTint="80"/>
                                <w:sz w:val="20"/>
                                <w:szCs w:val="20"/>
                              </w:rPr>
                            </w:pPr>
                            <w:r w:rsidRPr="000E49DE">
                              <w:rPr>
                                <w:color w:val="7F7F7F" w:themeColor="text1" w:themeTint="80"/>
                                <w:sz w:val="20"/>
                                <w:szCs w:val="20"/>
                              </w:rPr>
                              <w:t>In all cases a spreadsheet with the relevant data and results must be provided.</w:t>
                            </w:r>
                          </w:p>
                        </w:txbxContent>
                      </wps:txbx>
                      <wps:bodyPr rot="0" vert="horz" wrap="square" lIns="91440" tIns="45720" rIns="91440" bIns="45720" anchor="t" anchorCtr="0">
                        <a:spAutoFit/>
                      </wps:bodyPr>
                    </wps:wsp>
                  </a:graphicData>
                </a:graphic>
              </wp:inline>
            </w:drawing>
          </mc:Choice>
          <mc:Fallback>
            <w:pict>
              <v:shape w14:anchorId="7D819D25" id="_x0000_s1042" type="#_x0000_t202" style="width:496.0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" fillcolor="#f2f2f2 [3052]">
                <v:textbox style="mso-fit-shape-to-text:t">
                  <w:txbxContent>
                    <w:p w14:paraId="2E4FCE22" w14:textId="3E7E2F9D" w:rsidR="00F1198D" w:rsidRPr="000E49DE" w:rsidRDefault="000E49DE" w:rsidP="005F547F">
                      <w:pPr>
                        <w:rPr>
                          <w:b/>
                          <w:bCs/>
                          <w:color w:val="7F7F7F" w:themeColor="text1" w:themeTint="80"/>
                          <w:sz w:val="20"/>
                          <w:szCs w:val="20"/>
                        </w:rPr>
                      </w:pPr>
                      <w:r w:rsidRPr="000E49DE">
                        <w:rPr>
                          <w:b/>
                          <w:bCs/>
                          <w:color w:val="7F7F7F" w:themeColor="text1" w:themeTint="80"/>
                          <w:sz w:val="20"/>
                          <w:szCs w:val="20"/>
                        </w:rPr>
                        <w:t>Instructions (delete this box when filling out the form</w:t>
                      </w:r>
                      <w:r w:rsidR="00F1198D" w:rsidRPr="000E49DE">
                        <w:rPr>
                          <w:b/>
                          <w:bCs/>
                          <w:color w:val="7F7F7F" w:themeColor="text1" w:themeTint="80"/>
                          <w:sz w:val="20"/>
                          <w:szCs w:val="20"/>
                        </w:rPr>
                        <w:t xml:space="preserve">): </w:t>
                      </w:r>
                    </w:p>
                    <w:p w14:paraId="46A3C27F" w14:textId="108058A4" w:rsidR="00F1198D" w:rsidRPr="000E49DE" w:rsidRDefault="007D21CB" w:rsidP="005F547F">
                      <w:pPr>
                        <w:rPr>
                          <w:color w:val="7F7F7F" w:themeColor="text1" w:themeTint="80"/>
                          <w:sz w:val="20"/>
                          <w:szCs w:val="20"/>
                        </w:rPr>
                      </w:pPr>
                      <w:r w:rsidRPr="000E49DE">
                        <w:rPr>
                          <w:color w:val="7F7F7F" w:themeColor="text1" w:themeTint="80"/>
                          <w:sz w:val="20"/>
                          <w:szCs w:val="20"/>
                        </w:rPr>
                        <w:t>The ex-post calculation of baseline emissions or removals (or, when applicable the direct calculation of emission reductions or removals) monitored during the crediting period shall be presented, applying all equations reported in the registered PDD according to the methodology(ies) and tool(s) applied. It shall be documented how each equation is applied, so that the calculation can be reproduced</w:t>
                      </w:r>
                      <w:r w:rsidR="00F1198D" w:rsidRPr="000E49DE">
                        <w:rPr>
                          <w:color w:val="7F7F7F" w:themeColor="text1" w:themeTint="80"/>
                          <w:sz w:val="20"/>
                          <w:szCs w:val="20"/>
                        </w:rPr>
                        <w:t>.</w:t>
                      </w:r>
                    </w:p>
                    <w:p w14:paraId="13695B4E" w14:textId="3AFEB244" w:rsidR="00F1198D" w:rsidRPr="000E49DE" w:rsidRDefault="007D21CB" w:rsidP="005F547F">
                      <w:pPr>
                        <w:rPr>
                          <w:color w:val="7F7F7F" w:themeColor="text1" w:themeTint="80"/>
                          <w:sz w:val="20"/>
                          <w:szCs w:val="20"/>
                        </w:rPr>
                      </w:pPr>
                      <w:r w:rsidRPr="000E49DE">
                        <w:rPr>
                          <w:color w:val="7F7F7F" w:themeColor="text1" w:themeTint="80"/>
                          <w:sz w:val="20"/>
                          <w:szCs w:val="20"/>
                        </w:rPr>
                        <w:t>In all cases a spreadsheet with the relevant data and results must be provided.</w:t>
                      </w:r>
                    </w:p>
                  </w:txbxContent>
                </v:textbox>
                <w10:anchorlock/>
              </v:shape>
            </w:pict>
          </mc:Fallback>
        </mc:AlternateContent>
      </w:r>
    </w:p>
    <w:p w14:paraId="3F153272" w14:textId="32E63702" w:rsidR="005F547F" w:rsidRPr="000E49DE" w:rsidRDefault="00504271" w:rsidP="005F547F">
      <w:pPr>
        <w:pStyle w:val="Ttulo3"/>
      </w:pPr>
      <w:bookmarkStart w:id="37" w:name="_Toc227926492"/>
      <w:r w:rsidRPr="000E49DE">
        <w:t>Calculation of current project emissions or removals</w:t>
      </w:r>
      <w:bookmarkEnd w:id="37"/>
    </w:p>
    <w:p w14:paraId="2B3F2F35" w14:textId="3273D760" w:rsidR="005F547F" w:rsidRPr="000E49DE" w:rsidRDefault="005F547F" w:rsidP="005F547F">
      <w:r w:rsidRPr="000E49DE">
        <w:t>&gt;&gt;</w:t>
      </w:r>
    </w:p>
    <w:p w14:paraId="096D6720" w14:textId="3C449D1C" w:rsidR="005F547F" w:rsidRPr="000E49DE" w:rsidRDefault="005F547F" w:rsidP="005F547F">
      <w:r w:rsidRPr="000E49DE">
        <w:rPr>
          <w:noProof/>
        </w:rPr>
        <mc:AlternateContent>
          <mc:Choice Requires="wps">
            <w:drawing>
              <wp:inline distT="0" distB="0" distL="0" distR="0" wp14:anchorId="2F4C1443" wp14:editId="56588D97">
                <wp:extent cx="6300000" cy="971550"/>
                <wp:effectExtent l="0" t="0" r="24765" b="25400"/>
                <wp:docPr id="77290299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971550"/>
                        </a:xfrm>
                        <a:prstGeom prst="rect">
                          <a:avLst/>
                        </a:prstGeom>
                        <a:solidFill>
                          <a:schemeClr val="bg1">
                            <a:lumMod val="95000"/>
                          </a:schemeClr>
                        </a:solidFill>
                        <a:ln w="9525">
                          <a:solidFill>
                            <a:srgbClr val="000000"/>
                          </a:solidFill>
                          <a:miter lim="800000"/>
                          <a:headEnd/>
                          <a:tailEnd/>
                        </a:ln>
                      </wps:spPr>
                      <wps:txbx>
                        <w:txbxContent>
                          <w:p w14:paraId="30F57A85" w14:textId="29B5BB2D" w:rsidR="00F1198D" w:rsidRPr="000E49DE" w:rsidRDefault="000E49DE" w:rsidP="005F547F">
                            <w:pPr>
                              <w:rPr>
                                <w:b/>
                                <w:bCs/>
                                <w:color w:val="7F7F7F" w:themeColor="text1" w:themeTint="80"/>
                                <w:sz w:val="20"/>
                                <w:szCs w:val="20"/>
                              </w:rPr>
                            </w:pPr>
                            <w:r w:rsidRPr="000E49DE">
                              <w:rPr>
                                <w:b/>
                                <w:bCs/>
                                <w:color w:val="7F7F7F" w:themeColor="text1" w:themeTint="80"/>
                                <w:sz w:val="20"/>
                                <w:szCs w:val="20"/>
                              </w:rPr>
                              <w:t>Instructions (delete this box when filling out the form</w:t>
                            </w:r>
                            <w:r w:rsidR="00F1198D" w:rsidRPr="000E49DE">
                              <w:rPr>
                                <w:b/>
                                <w:bCs/>
                                <w:color w:val="7F7F7F" w:themeColor="text1" w:themeTint="80"/>
                                <w:sz w:val="20"/>
                                <w:szCs w:val="20"/>
                              </w:rPr>
                              <w:t xml:space="preserve">): </w:t>
                            </w:r>
                          </w:p>
                          <w:p w14:paraId="546A1C54" w14:textId="46883363" w:rsidR="00F1198D" w:rsidRPr="000E49DE" w:rsidRDefault="00504271" w:rsidP="005F547F">
                            <w:pPr>
                              <w:rPr>
                                <w:color w:val="7F7F7F" w:themeColor="text1" w:themeTint="80"/>
                                <w:sz w:val="20"/>
                                <w:szCs w:val="20"/>
                              </w:rPr>
                            </w:pPr>
                            <w:r w:rsidRPr="000E49DE">
                              <w:rPr>
                                <w:color w:val="7F7F7F" w:themeColor="text1" w:themeTint="80"/>
                                <w:sz w:val="20"/>
                                <w:szCs w:val="20"/>
                              </w:rPr>
                              <w:t>The ex-post calculation of project emissions or removals (or, when applicable the direct calculation of emission reductions or removals) monitored during the crediting period shall be presented, applying all equations reported in the registered PDD according to the methodology(</w:t>
                            </w:r>
                            <w:proofErr w:type="spellStart"/>
                            <w:r w:rsidRPr="000E49DE">
                              <w:rPr>
                                <w:color w:val="7F7F7F" w:themeColor="text1" w:themeTint="80"/>
                                <w:sz w:val="20"/>
                                <w:szCs w:val="20"/>
                              </w:rPr>
                              <w:t>ies</w:t>
                            </w:r>
                            <w:proofErr w:type="spellEnd"/>
                            <w:r w:rsidRPr="000E49DE">
                              <w:rPr>
                                <w:color w:val="7F7F7F" w:themeColor="text1" w:themeTint="80"/>
                                <w:sz w:val="20"/>
                                <w:szCs w:val="20"/>
                              </w:rPr>
                              <w:t>) and tool(s) applied. It shall be documented how each equation is applied, so that the calculation can be reproduced</w:t>
                            </w:r>
                            <w:r w:rsidR="00F1198D" w:rsidRPr="000E49DE">
                              <w:rPr>
                                <w:color w:val="7F7F7F" w:themeColor="text1" w:themeTint="80"/>
                                <w:sz w:val="20"/>
                                <w:szCs w:val="20"/>
                              </w:rPr>
                              <w:t>.</w:t>
                            </w:r>
                          </w:p>
                          <w:p w14:paraId="05CD9E75" w14:textId="2656B1D7" w:rsidR="00F1198D" w:rsidRPr="000E49DE" w:rsidRDefault="00504271" w:rsidP="005F547F">
                            <w:pPr>
                              <w:rPr>
                                <w:color w:val="7F7F7F" w:themeColor="text1" w:themeTint="80"/>
                                <w:sz w:val="20"/>
                                <w:szCs w:val="20"/>
                              </w:rPr>
                            </w:pPr>
                            <w:r w:rsidRPr="000E49DE">
                              <w:rPr>
                                <w:color w:val="7F7F7F" w:themeColor="text1" w:themeTint="80"/>
                                <w:sz w:val="20"/>
                                <w:szCs w:val="20"/>
                              </w:rPr>
                              <w:t>In all cases, a spreadsheet with the relevant data and results must be provided</w:t>
                            </w:r>
                            <w:r w:rsidR="00F1198D" w:rsidRPr="000E49DE">
                              <w:rPr>
                                <w:color w:val="7F7F7F" w:themeColor="text1" w:themeTint="80"/>
                                <w:sz w:val="20"/>
                                <w:szCs w:val="20"/>
                              </w:rPr>
                              <w:t>.</w:t>
                            </w:r>
                          </w:p>
                        </w:txbxContent>
                      </wps:txbx>
                      <wps:bodyPr rot="0" vert="horz" wrap="square" lIns="91440" tIns="45720" rIns="91440" bIns="45720" anchor="t" anchorCtr="0">
                        <a:spAutoFit/>
                      </wps:bodyPr>
                    </wps:wsp>
                  </a:graphicData>
                </a:graphic>
              </wp:inline>
            </w:drawing>
          </mc:Choice>
          <mc:Fallback>
            <w:pict>
              <v:shape w14:anchorId="2F4C1443" id="_x0000_s1043" type="#_x0000_t202" style="width:496.0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" fillcolor="#f2f2f2 [3052]">
                <v:textbox style="mso-fit-shape-to-text:t">
                  <w:txbxContent>
                    <w:p w14:paraId="30F57A85" w14:textId="29B5BB2D" w:rsidR="00F1198D" w:rsidRPr="000E49DE" w:rsidRDefault="000E49DE" w:rsidP="005F547F">
                      <w:pPr>
                        <w:rPr>
                          <w:b/>
                          <w:bCs/>
                          <w:color w:val="7F7F7F" w:themeColor="text1" w:themeTint="80"/>
                          <w:sz w:val="20"/>
                          <w:szCs w:val="20"/>
                        </w:rPr>
                      </w:pPr>
                      <w:r w:rsidRPr="000E49DE">
                        <w:rPr>
                          <w:b/>
                          <w:bCs/>
                          <w:color w:val="7F7F7F" w:themeColor="text1" w:themeTint="80"/>
                          <w:sz w:val="20"/>
                          <w:szCs w:val="20"/>
                        </w:rPr>
                        <w:t>Instructions (delete this box when filling out the form</w:t>
                      </w:r>
                      <w:r w:rsidR="00F1198D" w:rsidRPr="000E49DE">
                        <w:rPr>
                          <w:b/>
                          <w:bCs/>
                          <w:color w:val="7F7F7F" w:themeColor="text1" w:themeTint="80"/>
                          <w:sz w:val="20"/>
                          <w:szCs w:val="20"/>
                        </w:rPr>
                        <w:t xml:space="preserve">): </w:t>
                      </w:r>
                    </w:p>
                    <w:p w14:paraId="546A1C54" w14:textId="46883363" w:rsidR="00F1198D" w:rsidRPr="000E49DE" w:rsidRDefault="00504271" w:rsidP="005F547F">
                      <w:pPr>
                        <w:rPr>
                          <w:color w:val="7F7F7F" w:themeColor="text1" w:themeTint="80"/>
                          <w:sz w:val="20"/>
                          <w:szCs w:val="20"/>
                        </w:rPr>
                      </w:pPr>
                      <w:r w:rsidRPr="000E49DE">
                        <w:rPr>
                          <w:color w:val="7F7F7F" w:themeColor="text1" w:themeTint="80"/>
                          <w:sz w:val="20"/>
                          <w:szCs w:val="20"/>
                        </w:rPr>
                        <w:t>The ex-post calculation of project emissions or removals (or, when applicable the direct calculation of emission reductions or removals) monitored during the crediting period shall be presented, applying all equations reported in the registered PDD according to the methodology(ies) and tool(s) applied. It shall be documented how each equation is applied, so that the calculation can be reproduced</w:t>
                      </w:r>
                      <w:r w:rsidR="00F1198D" w:rsidRPr="000E49DE">
                        <w:rPr>
                          <w:color w:val="7F7F7F" w:themeColor="text1" w:themeTint="80"/>
                          <w:sz w:val="20"/>
                          <w:szCs w:val="20"/>
                        </w:rPr>
                        <w:t>.</w:t>
                      </w:r>
                    </w:p>
                    <w:p w14:paraId="05CD9E75" w14:textId="2656B1D7" w:rsidR="00F1198D" w:rsidRPr="000E49DE" w:rsidRDefault="00504271" w:rsidP="005F547F">
                      <w:pPr>
                        <w:rPr>
                          <w:color w:val="7F7F7F" w:themeColor="text1" w:themeTint="80"/>
                          <w:sz w:val="20"/>
                          <w:szCs w:val="20"/>
                        </w:rPr>
                      </w:pPr>
                      <w:r w:rsidRPr="000E49DE">
                        <w:rPr>
                          <w:color w:val="7F7F7F" w:themeColor="text1" w:themeTint="80"/>
                          <w:sz w:val="20"/>
                          <w:szCs w:val="20"/>
                        </w:rPr>
                        <w:t>In all cases, a spreadsheet with the relevant data and results must be provided</w:t>
                      </w:r>
                      <w:r w:rsidR="00F1198D" w:rsidRPr="000E49DE">
                        <w:rPr>
                          <w:color w:val="7F7F7F" w:themeColor="text1" w:themeTint="80"/>
                          <w:sz w:val="20"/>
                          <w:szCs w:val="20"/>
                        </w:rPr>
                        <w:t>.</w:t>
                      </w:r>
                    </w:p>
                  </w:txbxContent>
                </v:textbox>
                <w10:anchorlock/>
              </v:shape>
            </w:pict>
          </mc:Fallback>
        </mc:AlternateContent>
      </w:r>
    </w:p>
    <w:p w14:paraId="055BE8DD" w14:textId="7D7B64C5" w:rsidR="005F547F" w:rsidRPr="000E49DE" w:rsidRDefault="00504271" w:rsidP="005F547F">
      <w:pPr>
        <w:pStyle w:val="Ttulo3"/>
      </w:pPr>
      <w:bookmarkStart w:id="38" w:name="_Toc227926493"/>
      <w:r w:rsidRPr="000E49DE">
        <w:t>Leakage calculation</w:t>
      </w:r>
      <w:bookmarkEnd w:id="38"/>
    </w:p>
    <w:p w14:paraId="04DB3D5A" w14:textId="07D40849" w:rsidR="005F547F" w:rsidRPr="000E49DE" w:rsidRDefault="005F547F" w:rsidP="005F547F">
      <w:r w:rsidRPr="000E49DE">
        <w:t>&gt;&gt;</w:t>
      </w:r>
    </w:p>
    <w:p w14:paraId="1EB08C8A" w14:textId="12B45621" w:rsidR="005F547F" w:rsidRPr="000E49DE" w:rsidRDefault="005F547F" w:rsidP="005F547F">
      <w:r w:rsidRPr="000E49DE">
        <w:rPr>
          <w:noProof/>
        </w:rPr>
        <mc:AlternateContent>
          <mc:Choice Requires="wps">
            <w:drawing>
              <wp:inline distT="0" distB="0" distL="0" distR="0" wp14:anchorId="2B58E078" wp14:editId="581FB664">
                <wp:extent cx="6300000" cy="971550"/>
                <wp:effectExtent l="0" t="0" r="24765" b="20955"/>
                <wp:docPr id="92088050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971550"/>
                        </a:xfrm>
                        <a:prstGeom prst="rect">
                          <a:avLst/>
                        </a:prstGeom>
                        <a:solidFill>
                          <a:schemeClr val="bg1">
                            <a:lumMod val="95000"/>
                          </a:schemeClr>
                        </a:solidFill>
                        <a:ln w="9525">
                          <a:solidFill>
                            <a:srgbClr val="000000"/>
                          </a:solidFill>
                          <a:miter lim="800000"/>
                          <a:headEnd/>
                          <a:tailEnd/>
                        </a:ln>
                      </wps:spPr>
                      <wps:txbx>
                        <w:txbxContent>
                          <w:p w14:paraId="1A2FD832" w14:textId="4767864B" w:rsidR="00F1198D" w:rsidRPr="000E49DE" w:rsidRDefault="000E49DE" w:rsidP="005F547F">
                            <w:pPr>
                              <w:rPr>
                                <w:b/>
                                <w:bCs/>
                                <w:color w:val="7F7F7F" w:themeColor="text1" w:themeTint="80"/>
                                <w:sz w:val="20"/>
                                <w:szCs w:val="20"/>
                              </w:rPr>
                            </w:pPr>
                            <w:r w:rsidRPr="000E49DE">
                              <w:rPr>
                                <w:b/>
                                <w:bCs/>
                                <w:color w:val="7F7F7F" w:themeColor="text1" w:themeTint="80"/>
                                <w:sz w:val="20"/>
                                <w:szCs w:val="20"/>
                              </w:rPr>
                              <w:t>Instructions (delete this box when filling out the form</w:t>
                            </w:r>
                            <w:r w:rsidR="00F1198D" w:rsidRPr="000E49DE">
                              <w:rPr>
                                <w:b/>
                                <w:bCs/>
                                <w:color w:val="7F7F7F" w:themeColor="text1" w:themeTint="80"/>
                                <w:sz w:val="20"/>
                                <w:szCs w:val="20"/>
                              </w:rPr>
                              <w:t xml:space="preserve">): </w:t>
                            </w:r>
                          </w:p>
                          <w:p w14:paraId="3885AB5D" w14:textId="7385643E" w:rsidR="00F1198D" w:rsidRPr="000E49DE" w:rsidRDefault="00504271" w:rsidP="005F547F">
                            <w:pPr>
                              <w:rPr>
                                <w:color w:val="7F7F7F" w:themeColor="text1" w:themeTint="80"/>
                                <w:sz w:val="20"/>
                                <w:szCs w:val="20"/>
                              </w:rPr>
                            </w:pPr>
                            <w:r w:rsidRPr="000E49DE">
                              <w:rPr>
                                <w:color w:val="7F7F7F" w:themeColor="text1" w:themeTint="80"/>
                                <w:sz w:val="20"/>
                                <w:szCs w:val="20"/>
                              </w:rPr>
                              <w:t>The ex-post calculation of project leakage monitored during the crediting period shall be presented, applying all equations reported in the registered PDD according to the methodology(</w:t>
                            </w:r>
                            <w:proofErr w:type="spellStart"/>
                            <w:r w:rsidRPr="000E49DE">
                              <w:rPr>
                                <w:color w:val="7F7F7F" w:themeColor="text1" w:themeTint="80"/>
                                <w:sz w:val="20"/>
                                <w:szCs w:val="20"/>
                              </w:rPr>
                              <w:t>ies</w:t>
                            </w:r>
                            <w:proofErr w:type="spellEnd"/>
                            <w:r w:rsidRPr="000E49DE">
                              <w:rPr>
                                <w:color w:val="7F7F7F" w:themeColor="text1" w:themeTint="80"/>
                                <w:sz w:val="20"/>
                                <w:szCs w:val="20"/>
                              </w:rPr>
                              <w:t>) and tool(s) applied. It should be documented how each equation is applied, so that the calculation can be reproduced</w:t>
                            </w:r>
                            <w:r w:rsidR="00F1198D" w:rsidRPr="000E49DE">
                              <w:rPr>
                                <w:color w:val="7F7F7F" w:themeColor="text1" w:themeTint="80"/>
                                <w:sz w:val="20"/>
                                <w:szCs w:val="20"/>
                              </w:rPr>
                              <w:t>.</w:t>
                            </w:r>
                          </w:p>
                          <w:p w14:paraId="7B0BE746" w14:textId="6CD7A546" w:rsidR="00F1198D" w:rsidRPr="000E49DE" w:rsidRDefault="00504271" w:rsidP="005F547F">
                            <w:pPr>
                              <w:rPr>
                                <w:color w:val="7F7F7F" w:themeColor="text1" w:themeTint="80"/>
                                <w:sz w:val="20"/>
                                <w:szCs w:val="20"/>
                              </w:rPr>
                            </w:pPr>
                            <w:r w:rsidRPr="000E49DE">
                              <w:rPr>
                                <w:color w:val="7F7F7F" w:themeColor="text1" w:themeTint="80"/>
                                <w:sz w:val="20"/>
                                <w:szCs w:val="20"/>
                              </w:rPr>
                              <w:t>In all cases, a spreadsheet with the relevant data and results must be provided</w:t>
                            </w:r>
                            <w:r w:rsidR="00F1198D" w:rsidRPr="000E49DE">
                              <w:rPr>
                                <w:color w:val="7F7F7F" w:themeColor="text1" w:themeTint="80"/>
                                <w:sz w:val="20"/>
                                <w:szCs w:val="20"/>
                              </w:rPr>
                              <w:t>.</w:t>
                            </w:r>
                          </w:p>
                        </w:txbxContent>
                      </wps:txbx>
                      <wps:bodyPr rot="0" vert="horz" wrap="square" lIns="91440" tIns="45720" rIns="91440" bIns="45720" anchor="t" anchorCtr="0">
                        <a:spAutoFit/>
                      </wps:bodyPr>
                    </wps:wsp>
                  </a:graphicData>
                </a:graphic>
              </wp:inline>
            </w:drawing>
          </mc:Choice>
          <mc:Fallback>
            <w:pict>
              <v:shape w14:anchorId="2B58E078" id="_x0000_s1044" type="#_x0000_t202" style="width:496.0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" fillcolor="#f2f2f2 [3052]">
                <v:textbox style="mso-fit-shape-to-text:t">
                  <w:txbxContent>
                    <w:p w14:paraId="1A2FD832" w14:textId="4767864B" w:rsidR="00F1198D" w:rsidRPr="000E49DE" w:rsidRDefault="000E49DE" w:rsidP="005F547F">
                      <w:pPr>
                        <w:rPr>
                          <w:b/>
                          <w:bCs/>
                          <w:color w:val="7F7F7F" w:themeColor="text1" w:themeTint="80"/>
                          <w:sz w:val="20"/>
                          <w:szCs w:val="20"/>
                        </w:rPr>
                      </w:pPr>
                      <w:r w:rsidRPr="000E49DE">
                        <w:rPr>
                          <w:b/>
                          <w:bCs/>
                          <w:color w:val="7F7F7F" w:themeColor="text1" w:themeTint="80"/>
                          <w:sz w:val="20"/>
                          <w:szCs w:val="20"/>
                        </w:rPr>
                        <w:t>Instructions (delete this box when filling out the form</w:t>
                      </w:r>
                      <w:r w:rsidR="00F1198D" w:rsidRPr="000E49DE">
                        <w:rPr>
                          <w:b/>
                          <w:bCs/>
                          <w:color w:val="7F7F7F" w:themeColor="text1" w:themeTint="80"/>
                          <w:sz w:val="20"/>
                          <w:szCs w:val="20"/>
                        </w:rPr>
                        <w:t xml:space="preserve">): </w:t>
                      </w:r>
                    </w:p>
                    <w:p w14:paraId="3885AB5D" w14:textId="7385643E" w:rsidR="00F1198D" w:rsidRPr="000E49DE" w:rsidRDefault="00504271" w:rsidP="005F547F">
                      <w:pPr>
                        <w:rPr>
                          <w:color w:val="7F7F7F" w:themeColor="text1" w:themeTint="80"/>
                          <w:sz w:val="20"/>
                          <w:szCs w:val="20"/>
                        </w:rPr>
                      </w:pPr>
                      <w:r w:rsidRPr="000E49DE">
                        <w:rPr>
                          <w:color w:val="7F7F7F" w:themeColor="text1" w:themeTint="80"/>
                          <w:sz w:val="20"/>
                          <w:szCs w:val="20"/>
                        </w:rPr>
                        <w:t>The ex-post calculation of project leakage monitored during the crediting period shall be presented, applying all equations reported in the registered PDD according to the methodology(ies) and tool(s) applied. It should be documented how each equation is applied, so that the calculation can be reproduced</w:t>
                      </w:r>
                      <w:r w:rsidR="00F1198D" w:rsidRPr="000E49DE">
                        <w:rPr>
                          <w:color w:val="7F7F7F" w:themeColor="text1" w:themeTint="80"/>
                          <w:sz w:val="20"/>
                          <w:szCs w:val="20"/>
                        </w:rPr>
                        <w:t>.</w:t>
                      </w:r>
                    </w:p>
                    <w:p w14:paraId="7B0BE746" w14:textId="6CD7A546" w:rsidR="00F1198D" w:rsidRPr="000E49DE" w:rsidRDefault="00504271" w:rsidP="005F547F">
                      <w:pPr>
                        <w:rPr>
                          <w:color w:val="7F7F7F" w:themeColor="text1" w:themeTint="80"/>
                          <w:sz w:val="20"/>
                          <w:szCs w:val="20"/>
                        </w:rPr>
                      </w:pPr>
                      <w:r w:rsidRPr="000E49DE">
                        <w:rPr>
                          <w:color w:val="7F7F7F" w:themeColor="text1" w:themeTint="80"/>
                          <w:sz w:val="20"/>
                          <w:szCs w:val="20"/>
                        </w:rPr>
                        <w:t>In all cases, a spreadsheet with the relevant data and results must be provided</w:t>
                      </w:r>
                      <w:r w:rsidR="00F1198D" w:rsidRPr="000E49DE">
                        <w:rPr>
                          <w:color w:val="7F7F7F" w:themeColor="text1" w:themeTint="80"/>
                          <w:sz w:val="20"/>
                          <w:szCs w:val="20"/>
                        </w:rPr>
                        <w:t>.</w:t>
                      </w:r>
                    </w:p>
                  </w:txbxContent>
                </v:textbox>
                <w10:anchorlock/>
              </v:shape>
            </w:pict>
          </mc:Fallback>
        </mc:AlternateContent>
      </w:r>
    </w:p>
    <w:p w14:paraId="40B34AD0" w14:textId="3716220E" w:rsidR="005F547F" w:rsidRPr="00470021" w:rsidRDefault="005F547F" w:rsidP="005F547F">
      <w:pPr>
        <w:pStyle w:val="Ttulo3"/>
      </w:pPr>
      <w:r w:rsidRPr="000E49DE">
        <w:tab/>
      </w:r>
      <w:bookmarkStart w:id="39" w:name="_Toc227926494"/>
      <w:r w:rsidR="00504271" w:rsidRPr="00470021">
        <w:t>Non-permanence Risks</w:t>
      </w:r>
      <w:bookmarkEnd w:id="39"/>
    </w:p>
    <w:p w14:paraId="0FEE3FFD" w14:textId="681CDF19" w:rsidR="005F547F" w:rsidRPr="000E49DE" w:rsidRDefault="005F547F" w:rsidP="005F547F">
      <w:r w:rsidRPr="000E49DE">
        <w:t>&gt;&gt;</w:t>
      </w:r>
    </w:p>
    <w:p w14:paraId="4E508A64" w14:textId="79BF9F13" w:rsidR="005F547F" w:rsidRPr="000E49DE" w:rsidRDefault="005F547F" w:rsidP="005F547F">
      <w:r w:rsidRPr="000E49DE">
        <w:rPr>
          <w:noProof/>
        </w:rPr>
        <w:lastRenderedPageBreak/>
        <mc:AlternateContent>
          <mc:Choice Requires="wps">
            <w:drawing>
              <wp:inline distT="0" distB="0" distL="0" distR="0" wp14:anchorId="47468301" wp14:editId="771C94CD">
                <wp:extent cx="6300000" cy="971550"/>
                <wp:effectExtent l="0" t="0" r="24765" b="20955"/>
                <wp:docPr id="28457753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971550"/>
                        </a:xfrm>
                        <a:prstGeom prst="rect">
                          <a:avLst/>
                        </a:prstGeom>
                        <a:solidFill>
                          <a:schemeClr val="bg1">
                            <a:lumMod val="95000"/>
                          </a:schemeClr>
                        </a:solidFill>
                        <a:ln w="9525">
                          <a:solidFill>
                            <a:srgbClr val="000000"/>
                          </a:solidFill>
                          <a:miter lim="800000"/>
                          <a:headEnd/>
                          <a:tailEnd/>
                        </a:ln>
                      </wps:spPr>
                      <wps:txbx>
                        <w:txbxContent>
                          <w:p w14:paraId="02D9FC71" w14:textId="7EE0C99E" w:rsidR="00F1198D" w:rsidRPr="000E49DE" w:rsidRDefault="000E49DE" w:rsidP="005F547F">
                            <w:pPr>
                              <w:rPr>
                                <w:b/>
                                <w:bCs/>
                                <w:color w:val="7F7F7F" w:themeColor="text1" w:themeTint="80"/>
                                <w:sz w:val="20"/>
                                <w:szCs w:val="20"/>
                              </w:rPr>
                            </w:pPr>
                            <w:r w:rsidRPr="000E49DE">
                              <w:rPr>
                                <w:b/>
                                <w:bCs/>
                                <w:color w:val="7F7F7F" w:themeColor="text1" w:themeTint="80"/>
                                <w:sz w:val="20"/>
                                <w:szCs w:val="20"/>
                              </w:rPr>
                              <w:t>Instructions (delete this box when filling out the form</w:t>
                            </w:r>
                            <w:r w:rsidR="00F1198D" w:rsidRPr="000E49DE">
                              <w:rPr>
                                <w:b/>
                                <w:bCs/>
                                <w:color w:val="7F7F7F" w:themeColor="text1" w:themeTint="80"/>
                                <w:sz w:val="20"/>
                                <w:szCs w:val="20"/>
                              </w:rPr>
                              <w:t xml:space="preserve">): </w:t>
                            </w:r>
                          </w:p>
                          <w:p w14:paraId="356469F2" w14:textId="77777777" w:rsidR="006A2AD5" w:rsidRDefault="006A2AD5" w:rsidP="006A2AD5">
                            <w:pPr>
                              <w:rPr>
                                <w:color w:val="7F7F7F" w:themeColor="text1" w:themeTint="80"/>
                                <w:sz w:val="20"/>
                                <w:szCs w:val="20"/>
                              </w:rPr>
                            </w:pPr>
                            <w:r w:rsidRPr="006A2AD5">
                              <w:rPr>
                                <w:color w:val="7F7F7F" w:themeColor="text1" w:themeTint="80"/>
                                <w:sz w:val="20"/>
                                <w:szCs w:val="20"/>
                              </w:rPr>
                              <w:t>The calculation of the non-permanence buffer must be presented for the reported monitoring period, ensuring its inclusion and quantification within the monitoring results. This must be aligned with the most recent version of the COLCX non-permanence risk tool.</w:t>
                            </w:r>
                          </w:p>
                          <w:p w14:paraId="024FA6E7" w14:textId="24CC0017" w:rsidR="006A2AD5" w:rsidRPr="000E49DE" w:rsidRDefault="006A2AD5" w:rsidP="006A2AD5">
                            <w:pPr>
                              <w:rPr>
                                <w:color w:val="7F7F7F" w:themeColor="text1" w:themeTint="80"/>
                                <w:sz w:val="20"/>
                                <w:szCs w:val="20"/>
                              </w:rPr>
                            </w:pPr>
                            <w:r w:rsidRPr="006A2AD5">
                              <w:rPr>
                                <w:color w:val="7F7F7F" w:themeColor="text1" w:themeTint="80"/>
                                <w:sz w:val="20"/>
                                <w:szCs w:val="20"/>
                              </w:rPr>
                              <w:t>In all cases, a spreadsheet with the relevant data and results must be provided.</w:t>
                            </w:r>
                          </w:p>
                        </w:txbxContent>
                      </wps:txbx>
                      <wps:bodyPr rot="0" vert="horz" wrap="square" lIns="91440" tIns="45720" rIns="91440" bIns="45720" anchor="t" anchorCtr="0">
                        <a:spAutoFit/>
                      </wps:bodyPr>
                    </wps:wsp>
                  </a:graphicData>
                </a:graphic>
              </wp:inline>
            </w:drawing>
          </mc:Choice>
          <mc:Fallback>
            <w:pict>
              <v:shape w14:anchorId="47468301" id="_x0000_s1045" type="#_x0000_t202" style="width:496.0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" fillcolor="#f2f2f2 [3052]">
                <v:textbox style="mso-fit-shape-to-text:t">
                  <w:txbxContent>
                    <w:p w14:paraId="02D9FC71" w14:textId="7EE0C99E" w:rsidR="00F1198D" w:rsidRPr="000E49DE" w:rsidRDefault="000E49DE" w:rsidP="005F547F">
                      <w:pPr>
                        <w:rPr>
                          <w:b/>
                          <w:bCs/>
                          <w:color w:val="7F7F7F" w:themeColor="text1" w:themeTint="80"/>
                          <w:sz w:val="20"/>
                          <w:szCs w:val="20"/>
                        </w:rPr>
                      </w:pPr>
                      <w:r w:rsidRPr="000E49DE">
                        <w:rPr>
                          <w:b/>
                          <w:bCs/>
                          <w:color w:val="7F7F7F" w:themeColor="text1" w:themeTint="80"/>
                          <w:sz w:val="20"/>
                          <w:szCs w:val="20"/>
                        </w:rPr>
                        <w:t>Instructions (delete this box when filling out the form</w:t>
                      </w:r>
                      <w:r w:rsidR="00F1198D" w:rsidRPr="000E49DE">
                        <w:rPr>
                          <w:b/>
                          <w:bCs/>
                          <w:color w:val="7F7F7F" w:themeColor="text1" w:themeTint="80"/>
                          <w:sz w:val="20"/>
                          <w:szCs w:val="20"/>
                        </w:rPr>
                        <w:t xml:space="preserve">): </w:t>
                      </w:r>
                    </w:p>
                    <w:p w14:paraId="356469F2" w14:textId="77777777" w:rsidR="006A2AD5" w:rsidRDefault="006A2AD5" w:rsidP="006A2AD5">
                      <w:pPr>
                        <w:rPr>
                          <w:color w:val="7F7F7F" w:themeColor="text1" w:themeTint="80"/>
                          <w:sz w:val="20"/>
                          <w:szCs w:val="20"/>
                        </w:rPr>
                      </w:pPr>
                      <w:r w:rsidRPr="006A2AD5">
                        <w:rPr>
                          <w:color w:val="7F7F7F" w:themeColor="text1" w:themeTint="80"/>
                          <w:sz w:val="20"/>
                          <w:szCs w:val="20"/>
                        </w:rPr>
                        <w:t>The calculation of the non-permanence buffer must be presented for the reported monitoring period, ensuring its inclusion and quantification within the monitoring results. This must be aligned with the most recent version of the COLCX non-permanence risk tool.</w:t>
                      </w:r>
                    </w:p>
                    <w:p w14:paraId="024FA6E7" w14:textId="24CC0017" w:rsidR="006A2AD5" w:rsidRPr="000E49DE" w:rsidRDefault="006A2AD5" w:rsidP="006A2AD5">
                      <w:pPr>
                        <w:rPr>
                          <w:color w:val="7F7F7F" w:themeColor="text1" w:themeTint="80"/>
                          <w:sz w:val="20"/>
                          <w:szCs w:val="20"/>
                        </w:rPr>
                      </w:pPr>
                      <w:r w:rsidRPr="006A2AD5">
                        <w:rPr>
                          <w:color w:val="7F7F7F" w:themeColor="text1" w:themeTint="80"/>
                          <w:sz w:val="20"/>
                          <w:szCs w:val="20"/>
                        </w:rPr>
                        <w:t>In all cases, a spreadsheet with the relevant data and results must be provided.</w:t>
                      </w:r>
                    </w:p>
                  </w:txbxContent>
                </v:textbox>
                <w10:anchorlock/>
              </v:shape>
            </w:pict>
          </mc:Fallback>
        </mc:AlternateContent>
      </w:r>
    </w:p>
    <w:p w14:paraId="20DAC799" w14:textId="6803BD6F" w:rsidR="005F547F" w:rsidRPr="000E49DE" w:rsidRDefault="00E40E79" w:rsidP="005F547F">
      <w:pPr>
        <w:pStyle w:val="Ttulo3"/>
      </w:pPr>
      <w:bookmarkStart w:id="40" w:name="_Toc227926495"/>
      <w:r w:rsidRPr="000E49DE">
        <w:t>Calculation of emission reductions or removals</w:t>
      </w:r>
      <w:bookmarkEnd w:id="40"/>
    </w:p>
    <w:p w14:paraId="11BEC868" w14:textId="2824BCF6" w:rsidR="005F547F" w:rsidRPr="000E49DE" w:rsidRDefault="005F547F" w:rsidP="005F547F">
      <w:r w:rsidRPr="000E49DE">
        <w:t>&gt;&gt;</w:t>
      </w:r>
    </w:p>
    <w:p w14:paraId="592F89CD" w14:textId="30BD02C1" w:rsidR="00F8472A" w:rsidRPr="000E49DE" w:rsidRDefault="00F8472A" w:rsidP="00042668">
      <w:pPr>
        <w:pStyle w:val="TablasIlustraciones"/>
        <w:spacing w:after="0"/>
        <w:ind w:left="708" w:hanging="708"/>
      </w:pPr>
      <w:bookmarkStart w:id="41" w:name="_Toc227926503"/>
      <w:r w:rsidRPr="000E49DE">
        <w:t>Tabl</w:t>
      </w:r>
      <w:r w:rsidR="002D79E6" w:rsidRPr="000E49DE">
        <w:t>e</w:t>
      </w:r>
      <w:r w:rsidRPr="000E49DE">
        <w:t xml:space="preserve"> </w:t>
      </w:r>
      <w:r w:rsidRPr="000E49DE">
        <w:fldChar w:fldCharType="begin"/>
      </w:r>
      <w:r w:rsidRPr="000E49DE">
        <w:instrText xml:space="preserve"> SEQ Tabla \* ARABIC </w:instrText>
      </w:r>
      <w:r w:rsidRPr="000E49DE">
        <w:fldChar w:fldCharType="separate"/>
      </w:r>
      <w:r w:rsidRPr="000E49DE">
        <w:t>2</w:t>
      </w:r>
      <w:r w:rsidRPr="000E49DE">
        <w:fldChar w:fldCharType="end"/>
      </w:r>
      <w:r w:rsidRPr="000E49DE">
        <w:t>.</w:t>
      </w:r>
      <w:r w:rsidR="002A640B" w:rsidRPr="000E49DE">
        <w:t xml:space="preserve"> </w:t>
      </w:r>
      <w:r w:rsidR="00E40E79" w:rsidRPr="000E49DE">
        <w:t>Reductions/reductions achieved by the initiative</w:t>
      </w:r>
      <w:bookmarkEnd w:id="41"/>
    </w:p>
    <w:tbl>
      <w:tblPr>
        <w:tblStyle w:val="Tabla1"/>
        <w:tblW w:w="0" w:type="auto"/>
        <w:jc w:val="center"/>
        <w:tblLook w:val="04E0" w:firstRow="1" w:lastRow="1" w:firstColumn="1" w:lastColumn="0" w:noHBand="0" w:noVBand="1"/>
      </w:tblPr>
      <w:tblGrid>
        <w:gridCol w:w="1392"/>
        <w:gridCol w:w="1402"/>
        <w:gridCol w:w="1413"/>
        <w:gridCol w:w="1413"/>
        <w:gridCol w:w="1413"/>
        <w:gridCol w:w="1547"/>
        <w:gridCol w:w="1382"/>
      </w:tblGrid>
      <w:tr w:rsidR="005F547F" w:rsidRPr="000E49DE" w14:paraId="14508A81" w14:textId="77777777" w:rsidTr="005F547F">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423" w:type="dxa"/>
            <w:vMerge w:val="restart"/>
            <w:vAlign w:val="center"/>
          </w:tcPr>
          <w:p w14:paraId="06935E73" w14:textId="0CCF03AA" w:rsidR="005F547F" w:rsidRPr="000E49DE" w:rsidRDefault="007A7D49" w:rsidP="005F547F">
            <w:pPr>
              <w:jc w:val="center"/>
              <w:rPr>
                <w:rFonts w:asciiTheme="minorHAnsi" w:hAnsiTheme="minorHAnsi"/>
              </w:rPr>
            </w:pPr>
            <w:r w:rsidRPr="000E49DE">
              <w:rPr>
                <w:rFonts w:asciiTheme="minorHAnsi" w:hAnsiTheme="minorHAnsi"/>
              </w:rPr>
              <w:t>Period</w:t>
            </w:r>
          </w:p>
        </w:tc>
        <w:tc>
          <w:tcPr>
            <w:tcW w:w="1423" w:type="dxa"/>
            <w:vMerge w:val="restart"/>
            <w:vAlign w:val="center"/>
          </w:tcPr>
          <w:p w14:paraId="5E9B0810" w14:textId="5D926866" w:rsidR="005F547F" w:rsidRPr="000E49DE" w:rsidRDefault="007A7D49" w:rsidP="005F547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0E49DE">
              <w:rPr>
                <w:rFonts w:asciiTheme="minorHAnsi" w:hAnsiTheme="minorHAnsi"/>
              </w:rPr>
              <w:t>Stratum</w:t>
            </w:r>
          </w:p>
        </w:tc>
        <w:tc>
          <w:tcPr>
            <w:tcW w:w="1423" w:type="dxa"/>
            <w:vAlign w:val="center"/>
          </w:tcPr>
          <w:p w14:paraId="7C91470B" w14:textId="5A69E832" w:rsidR="005F547F" w:rsidRPr="000E49DE" w:rsidRDefault="007A7D49" w:rsidP="005F547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0E49DE">
              <w:rPr>
                <w:rFonts w:asciiTheme="minorHAnsi" w:hAnsiTheme="minorHAnsi"/>
              </w:rPr>
              <w:t>Baseline emissions or removals</w:t>
            </w:r>
          </w:p>
        </w:tc>
        <w:tc>
          <w:tcPr>
            <w:tcW w:w="1423" w:type="dxa"/>
            <w:vAlign w:val="center"/>
          </w:tcPr>
          <w:p w14:paraId="6C5F6D26" w14:textId="003CC8B1" w:rsidR="005F547F" w:rsidRPr="000E49DE" w:rsidRDefault="007A7D49" w:rsidP="005F547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0E49DE">
              <w:rPr>
                <w:rFonts w:asciiTheme="minorHAnsi" w:hAnsiTheme="minorHAnsi"/>
              </w:rPr>
              <w:t>Project emissions or removals</w:t>
            </w:r>
          </w:p>
        </w:tc>
        <w:tc>
          <w:tcPr>
            <w:tcW w:w="1423" w:type="dxa"/>
            <w:vAlign w:val="center"/>
          </w:tcPr>
          <w:p w14:paraId="23EB4A42" w14:textId="30B6CE4C" w:rsidR="005F547F" w:rsidRPr="000E49DE" w:rsidRDefault="007A7D49" w:rsidP="005F547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0E49DE">
              <w:rPr>
                <w:rFonts w:asciiTheme="minorHAnsi" w:hAnsiTheme="minorHAnsi"/>
              </w:rPr>
              <w:t>Leakage emissions</w:t>
            </w:r>
          </w:p>
        </w:tc>
        <w:tc>
          <w:tcPr>
            <w:tcW w:w="1423" w:type="dxa"/>
            <w:vAlign w:val="center"/>
          </w:tcPr>
          <w:p w14:paraId="148C9EC5" w14:textId="55069B8E" w:rsidR="005F547F" w:rsidRPr="000E49DE" w:rsidRDefault="007A7D49" w:rsidP="005F547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0E49DE">
              <w:rPr>
                <w:rFonts w:asciiTheme="minorHAnsi" w:hAnsiTheme="minorHAnsi"/>
              </w:rPr>
              <w:t>Risk of non-permanence</w:t>
            </w:r>
          </w:p>
        </w:tc>
        <w:tc>
          <w:tcPr>
            <w:tcW w:w="1424" w:type="dxa"/>
            <w:vAlign w:val="center"/>
          </w:tcPr>
          <w:p w14:paraId="71B3A868" w14:textId="71E5B6DC" w:rsidR="005F547F" w:rsidRPr="000E49DE" w:rsidRDefault="005F547F" w:rsidP="005F547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0E49DE">
              <w:rPr>
                <w:rFonts w:asciiTheme="minorHAnsi" w:hAnsiTheme="minorHAnsi"/>
              </w:rPr>
              <w:t>Total</w:t>
            </w:r>
          </w:p>
        </w:tc>
      </w:tr>
      <w:tr w:rsidR="005F547F" w:rsidRPr="000E49DE" w14:paraId="2AEA707D" w14:textId="77777777" w:rsidTr="005F547F">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423" w:type="dxa"/>
            <w:vMerge/>
            <w:vAlign w:val="center"/>
          </w:tcPr>
          <w:p w14:paraId="08E94EDA" w14:textId="77777777" w:rsidR="005F547F" w:rsidRPr="000E49DE" w:rsidRDefault="005F547F" w:rsidP="005F547F">
            <w:pPr>
              <w:jc w:val="center"/>
            </w:pPr>
          </w:p>
        </w:tc>
        <w:tc>
          <w:tcPr>
            <w:tcW w:w="1423" w:type="dxa"/>
            <w:vMerge/>
            <w:vAlign w:val="center"/>
          </w:tcPr>
          <w:p w14:paraId="7982AB01" w14:textId="68FD9833" w:rsidR="005F547F" w:rsidRPr="000E49DE" w:rsidRDefault="005F547F" w:rsidP="005F547F">
            <w:pPr>
              <w:jc w:val="center"/>
              <w:cnfStyle w:val="100000000000" w:firstRow="1" w:lastRow="0" w:firstColumn="0" w:lastColumn="0" w:oddVBand="0" w:evenVBand="0" w:oddHBand="0" w:evenHBand="0" w:firstRowFirstColumn="0" w:firstRowLastColumn="0" w:lastRowFirstColumn="0" w:lastRowLastColumn="0"/>
            </w:pPr>
          </w:p>
        </w:tc>
        <w:tc>
          <w:tcPr>
            <w:tcW w:w="7116" w:type="dxa"/>
            <w:gridSpan w:val="5"/>
            <w:vAlign w:val="center"/>
          </w:tcPr>
          <w:p w14:paraId="58B82182" w14:textId="702BE74E" w:rsidR="005F547F" w:rsidRPr="000E49DE" w:rsidRDefault="005F547F" w:rsidP="005F547F">
            <w:pPr>
              <w:jc w:val="center"/>
              <w:cnfStyle w:val="100000000000" w:firstRow="1" w:lastRow="0" w:firstColumn="0" w:lastColumn="0" w:oddVBand="0" w:evenVBand="0" w:oddHBand="0" w:evenHBand="0" w:firstRowFirstColumn="0" w:firstRowLastColumn="0" w:lastRowFirstColumn="0" w:lastRowLastColumn="0"/>
              <w:rPr>
                <w:b w:val="0"/>
              </w:rPr>
            </w:pPr>
            <w:r w:rsidRPr="000E49DE">
              <w:rPr>
                <w:rFonts w:asciiTheme="minorHAnsi" w:hAnsiTheme="minorHAnsi"/>
              </w:rPr>
              <w:t>(tCO</w:t>
            </w:r>
            <w:r w:rsidRPr="000E49DE">
              <w:rPr>
                <w:rFonts w:asciiTheme="minorHAnsi" w:hAnsiTheme="minorHAnsi"/>
                <w:vertAlign w:val="subscript"/>
              </w:rPr>
              <w:t>2</w:t>
            </w:r>
            <w:r w:rsidRPr="000E49DE">
              <w:rPr>
                <w:rFonts w:asciiTheme="minorHAnsi" w:hAnsiTheme="minorHAnsi"/>
              </w:rPr>
              <w:t>e)</w:t>
            </w:r>
          </w:p>
        </w:tc>
      </w:tr>
      <w:tr w:rsidR="00F8472A" w:rsidRPr="000E49DE" w14:paraId="48298F36" w14:textId="77777777" w:rsidTr="005F547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23" w:type="dxa"/>
          </w:tcPr>
          <w:p w14:paraId="70DE3FEA" w14:textId="0C4CD795" w:rsidR="005F547F" w:rsidRPr="000E49DE" w:rsidRDefault="00F93EE2" w:rsidP="005F547F">
            <w:pPr>
              <w:jc w:val="center"/>
            </w:pPr>
            <w:r w:rsidRPr="000E49DE">
              <w:t>Year</w:t>
            </w:r>
            <w:r w:rsidR="005F547F" w:rsidRPr="000E49DE">
              <w:t xml:space="preserve"> 1</w:t>
            </w:r>
          </w:p>
        </w:tc>
        <w:tc>
          <w:tcPr>
            <w:tcW w:w="1423" w:type="dxa"/>
          </w:tcPr>
          <w:p w14:paraId="1946F809" w14:textId="678AE77E" w:rsidR="005F547F" w:rsidRPr="000E49DE" w:rsidRDefault="005F547F" w:rsidP="005F547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0E49DE">
              <w:rPr>
                <w:rFonts w:asciiTheme="minorHAnsi" w:hAnsiTheme="minorHAnsi"/>
              </w:rPr>
              <w:t>1</w:t>
            </w:r>
          </w:p>
        </w:tc>
        <w:tc>
          <w:tcPr>
            <w:tcW w:w="1423" w:type="dxa"/>
          </w:tcPr>
          <w:p w14:paraId="52A626D8" w14:textId="77777777" w:rsidR="005F547F" w:rsidRPr="000E49DE" w:rsidRDefault="005F547F" w:rsidP="005F547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423" w:type="dxa"/>
          </w:tcPr>
          <w:p w14:paraId="4B2D0170" w14:textId="77777777" w:rsidR="005F547F" w:rsidRPr="000E49DE" w:rsidRDefault="005F547F" w:rsidP="005F547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423" w:type="dxa"/>
          </w:tcPr>
          <w:p w14:paraId="189CFEC8" w14:textId="77777777" w:rsidR="005F547F" w:rsidRPr="000E49DE" w:rsidRDefault="005F547F" w:rsidP="005F547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423" w:type="dxa"/>
          </w:tcPr>
          <w:p w14:paraId="59E6F102" w14:textId="77777777" w:rsidR="005F547F" w:rsidRPr="000E49DE" w:rsidRDefault="005F547F" w:rsidP="005F547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424" w:type="dxa"/>
          </w:tcPr>
          <w:p w14:paraId="0BB8B5F8" w14:textId="77777777" w:rsidR="005F547F" w:rsidRPr="000E49DE" w:rsidRDefault="005F547F" w:rsidP="005F547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F8472A" w:rsidRPr="000E49DE" w14:paraId="3A60A9B1" w14:textId="77777777" w:rsidTr="005F547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23" w:type="dxa"/>
            <w:vAlign w:val="center"/>
          </w:tcPr>
          <w:p w14:paraId="7D67D338" w14:textId="0EA5D0A0" w:rsidR="005F547F" w:rsidRPr="000E49DE" w:rsidRDefault="00F93EE2" w:rsidP="005F547F">
            <w:pPr>
              <w:jc w:val="center"/>
            </w:pPr>
            <w:r w:rsidRPr="000E49DE">
              <w:t>Year</w:t>
            </w:r>
            <w:r w:rsidR="005F547F" w:rsidRPr="000E49DE">
              <w:t xml:space="preserve"> …</w:t>
            </w:r>
          </w:p>
        </w:tc>
        <w:tc>
          <w:tcPr>
            <w:tcW w:w="1423" w:type="dxa"/>
            <w:vAlign w:val="center"/>
          </w:tcPr>
          <w:p w14:paraId="131F0BEC" w14:textId="41C1D1D8" w:rsidR="005F547F" w:rsidRPr="000E49DE" w:rsidRDefault="005F547F" w:rsidP="005F547F">
            <w:pPr>
              <w:jc w:val="center"/>
              <w:cnfStyle w:val="000000010000" w:firstRow="0" w:lastRow="0" w:firstColumn="0" w:lastColumn="0" w:oddVBand="0" w:evenVBand="0" w:oddHBand="0" w:evenHBand="1" w:firstRowFirstColumn="0" w:firstRowLastColumn="0" w:lastRowFirstColumn="0" w:lastRowLastColumn="0"/>
            </w:pPr>
            <w:r w:rsidRPr="000E49DE">
              <w:t>…</w:t>
            </w:r>
          </w:p>
        </w:tc>
        <w:tc>
          <w:tcPr>
            <w:tcW w:w="1423" w:type="dxa"/>
            <w:vAlign w:val="center"/>
          </w:tcPr>
          <w:p w14:paraId="29192AE3" w14:textId="77777777" w:rsidR="005F547F" w:rsidRPr="000E49DE" w:rsidRDefault="005F547F" w:rsidP="005F547F">
            <w:pPr>
              <w:jc w:val="center"/>
              <w:cnfStyle w:val="000000010000" w:firstRow="0" w:lastRow="0" w:firstColumn="0" w:lastColumn="0" w:oddVBand="0" w:evenVBand="0" w:oddHBand="0" w:evenHBand="1" w:firstRowFirstColumn="0" w:firstRowLastColumn="0" w:lastRowFirstColumn="0" w:lastRowLastColumn="0"/>
            </w:pPr>
          </w:p>
        </w:tc>
        <w:tc>
          <w:tcPr>
            <w:tcW w:w="1423" w:type="dxa"/>
            <w:vAlign w:val="center"/>
          </w:tcPr>
          <w:p w14:paraId="458F0B40" w14:textId="77777777" w:rsidR="005F547F" w:rsidRPr="000E49DE" w:rsidRDefault="005F547F" w:rsidP="005F547F">
            <w:pPr>
              <w:jc w:val="center"/>
              <w:cnfStyle w:val="000000010000" w:firstRow="0" w:lastRow="0" w:firstColumn="0" w:lastColumn="0" w:oddVBand="0" w:evenVBand="0" w:oddHBand="0" w:evenHBand="1" w:firstRowFirstColumn="0" w:firstRowLastColumn="0" w:lastRowFirstColumn="0" w:lastRowLastColumn="0"/>
            </w:pPr>
          </w:p>
        </w:tc>
        <w:tc>
          <w:tcPr>
            <w:tcW w:w="1423" w:type="dxa"/>
            <w:vAlign w:val="center"/>
          </w:tcPr>
          <w:p w14:paraId="1BAF665A" w14:textId="77777777" w:rsidR="005F547F" w:rsidRPr="000E49DE" w:rsidRDefault="005F547F" w:rsidP="005F547F">
            <w:pPr>
              <w:jc w:val="center"/>
              <w:cnfStyle w:val="000000010000" w:firstRow="0" w:lastRow="0" w:firstColumn="0" w:lastColumn="0" w:oddVBand="0" w:evenVBand="0" w:oddHBand="0" w:evenHBand="1" w:firstRowFirstColumn="0" w:firstRowLastColumn="0" w:lastRowFirstColumn="0" w:lastRowLastColumn="0"/>
            </w:pPr>
          </w:p>
        </w:tc>
        <w:tc>
          <w:tcPr>
            <w:tcW w:w="1423" w:type="dxa"/>
            <w:vAlign w:val="center"/>
          </w:tcPr>
          <w:p w14:paraId="32F644D7" w14:textId="77777777" w:rsidR="005F547F" w:rsidRPr="000E49DE" w:rsidRDefault="005F547F" w:rsidP="005F547F">
            <w:pPr>
              <w:jc w:val="center"/>
              <w:cnfStyle w:val="000000010000" w:firstRow="0" w:lastRow="0" w:firstColumn="0" w:lastColumn="0" w:oddVBand="0" w:evenVBand="0" w:oddHBand="0" w:evenHBand="1" w:firstRowFirstColumn="0" w:firstRowLastColumn="0" w:lastRowFirstColumn="0" w:lastRowLastColumn="0"/>
            </w:pPr>
          </w:p>
        </w:tc>
        <w:tc>
          <w:tcPr>
            <w:tcW w:w="1424" w:type="dxa"/>
            <w:vAlign w:val="center"/>
          </w:tcPr>
          <w:p w14:paraId="2CBBC426" w14:textId="77777777" w:rsidR="005F547F" w:rsidRPr="000E49DE" w:rsidRDefault="005F547F" w:rsidP="005F547F">
            <w:pPr>
              <w:jc w:val="center"/>
              <w:cnfStyle w:val="000000010000" w:firstRow="0" w:lastRow="0" w:firstColumn="0" w:lastColumn="0" w:oddVBand="0" w:evenVBand="0" w:oddHBand="0" w:evenHBand="1" w:firstRowFirstColumn="0" w:firstRowLastColumn="0" w:lastRowFirstColumn="0" w:lastRowLastColumn="0"/>
            </w:pPr>
          </w:p>
        </w:tc>
      </w:tr>
      <w:tr w:rsidR="005F547F" w:rsidRPr="000E49DE" w14:paraId="063920D7" w14:textId="77777777" w:rsidTr="00F1198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46" w:type="dxa"/>
            <w:gridSpan w:val="2"/>
          </w:tcPr>
          <w:p w14:paraId="17CBA477" w14:textId="28970EC3" w:rsidR="005F547F" w:rsidRPr="000E49DE" w:rsidRDefault="005F547F" w:rsidP="005F547F">
            <w:pPr>
              <w:jc w:val="center"/>
              <w:rPr>
                <w:b/>
                <w:bCs/>
              </w:rPr>
            </w:pPr>
            <w:r w:rsidRPr="000E49DE">
              <w:rPr>
                <w:b/>
                <w:bCs/>
              </w:rPr>
              <w:t>TOTAL</w:t>
            </w:r>
          </w:p>
        </w:tc>
        <w:tc>
          <w:tcPr>
            <w:tcW w:w="1423" w:type="dxa"/>
          </w:tcPr>
          <w:p w14:paraId="7A711669" w14:textId="77777777" w:rsidR="005F547F" w:rsidRPr="000E49DE" w:rsidRDefault="005F547F" w:rsidP="005F547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p>
        </w:tc>
        <w:tc>
          <w:tcPr>
            <w:tcW w:w="1423" w:type="dxa"/>
          </w:tcPr>
          <w:p w14:paraId="5F75A84A" w14:textId="77777777" w:rsidR="005F547F" w:rsidRPr="000E49DE" w:rsidRDefault="005F547F" w:rsidP="005F547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p>
        </w:tc>
        <w:tc>
          <w:tcPr>
            <w:tcW w:w="1423" w:type="dxa"/>
          </w:tcPr>
          <w:p w14:paraId="3FC5F952" w14:textId="77777777" w:rsidR="005F547F" w:rsidRPr="000E49DE" w:rsidRDefault="005F547F" w:rsidP="005F547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p>
        </w:tc>
        <w:tc>
          <w:tcPr>
            <w:tcW w:w="1423" w:type="dxa"/>
          </w:tcPr>
          <w:p w14:paraId="28FAA1D9" w14:textId="77777777" w:rsidR="005F547F" w:rsidRPr="000E49DE" w:rsidRDefault="005F547F" w:rsidP="005F547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p>
        </w:tc>
        <w:tc>
          <w:tcPr>
            <w:tcW w:w="1424" w:type="dxa"/>
          </w:tcPr>
          <w:p w14:paraId="321FBA41" w14:textId="77777777" w:rsidR="005F547F" w:rsidRPr="000E49DE" w:rsidRDefault="005F547F" w:rsidP="005F547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p>
        </w:tc>
      </w:tr>
    </w:tbl>
    <w:p w14:paraId="69D7FEB2" w14:textId="347E5B10" w:rsidR="005F547F" w:rsidRPr="000E49DE" w:rsidRDefault="00F8472A" w:rsidP="005F547F">
      <w:r w:rsidRPr="000E49DE">
        <w:t>&gt;&gt;</w:t>
      </w:r>
    </w:p>
    <w:p w14:paraId="14D097FC" w14:textId="3242D139" w:rsidR="00F8472A" w:rsidRPr="000E49DE" w:rsidRDefault="00F8472A" w:rsidP="005F547F">
      <w:r w:rsidRPr="000E49DE">
        <w:rPr>
          <w:noProof/>
        </w:rPr>
        <mc:AlternateContent>
          <mc:Choice Requires="wps">
            <w:drawing>
              <wp:inline distT="0" distB="0" distL="0" distR="0" wp14:anchorId="486141D0" wp14:editId="07268A82">
                <wp:extent cx="6300000" cy="971550"/>
                <wp:effectExtent l="0" t="0" r="24765" b="20955"/>
                <wp:docPr id="74356696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971550"/>
                        </a:xfrm>
                        <a:prstGeom prst="rect">
                          <a:avLst/>
                        </a:prstGeom>
                        <a:solidFill>
                          <a:schemeClr val="bg1">
                            <a:lumMod val="95000"/>
                          </a:schemeClr>
                        </a:solidFill>
                        <a:ln w="9525">
                          <a:solidFill>
                            <a:srgbClr val="000000"/>
                          </a:solidFill>
                          <a:miter lim="800000"/>
                          <a:headEnd/>
                          <a:tailEnd/>
                        </a:ln>
                      </wps:spPr>
                      <wps:txbx>
                        <w:txbxContent>
                          <w:p w14:paraId="21636834" w14:textId="71DF7CEF" w:rsidR="00F1198D" w:rsidRPr="000E49DE" w:rsidRDefault="000E49DE" w:rsidP="00F8472A">
                            <w:pPr>
                              <w:rPr>
                                <w:b/>
                                <w:bCs/>
                                <w:color w:val="7F7F7F" w:themeColor="text1" w:themeTint="80"/>
                                <w:sz w:val="20"/>
                                <w:szCs w:val="20"/>
                              </w:rPr>
                            </w:pPr>
                            <w:r w:rsidRPr="000E49DE">
                              <w:rPr>
                                <w:b/>
                                <w:bCs/>
                                <w:color w:val="7F7F7F" w:themeColor="text1" w:themeTint="80"/>
                                <w:sz w:val="20"/>
                                <w:szCs w:val="20"/>
                              </w:rPr>
                              <w:t>Instructions (delete this box when filling out the form</w:t>
                            </w:r>
                            <w:r w:rsidR="00F1198D" w:rsidRPr="000E49DE">
                              <w:rPr>
                                <w:b/>
                                <w:bCs/>
                                <w:color w:val="7F7F7F" w:themeColor="text1" w:themeTint="80"/>
                                <w:sz w:val="20"/>
                                <w:szCs w:val="20"/>
                              </w:rPr>
                              <w:t xml:space="preserve">): </w:t>
                            </w:r>
                          </w:p>
                          <w:p w14:paraId="7DA15B91" w14:textId="10F40B23" w:rsidR="00F1198D" w:rsidRPr="000E49DE" w:rsidRDefault="00A767DD" w:rsidP="00F8472A">
                            <w:pPr>
                              <w:rPr>
                                <w:color w:val="7F7F7F" w:themeColor="text1" w:themeTint="80"/>
                                <w:sz w:val="20"/>
                                <w:szCs w:val="20"/>
                              </w:rPr>
                            </w:pPr>
                            <w:r w:rsidRPr="000E49DE">
                              <w:rPr>
                                <w:color w:val="7F7F7F" w:themeColor="text1" w:themeTint="80"/>
                                <w:sz w:val="20"/>
                                <w:szCs w:val="20"/>
                              </w:rPr>
                              <w:t>A summary of the ex-post emission reductions or removals achieved during the monitored period shall be presented, indicating the values in the baseline, project and leakage scenarios. When the monitored period is longer than 1 year, the information on the results achieved shall be disaggregated into annual periods (January to December</w:t>
                            </w:r>
                            <w:r w:rsidR="00F1198D" w:rsidRPr="000E49DE">
                              <w:rPr>
                                <w:color w:val="7F7F7F" w:themeColor="text1" w:themeTint="80"/>
                                <w:sz w:val="20"/>
                                <w:szCs w:val="20"/>
                              </w:rPr>
                              <w:t>).</w:t>
                            </w:r>
                          </w:p>
                        </w:txbxContent>
                      </wps:txbx>
                      <wps:bodyPr rot="0" vert="horz" wrap="square" lIns="91440" tIns="45720" rIns="91440" bIns="45720" anchor="t" anchorCtr="0">
                        <a:spAutoFit/>
                      </wps:bodyPr>
                    </wps:wsp>
                  </a:graphicData>
                </a:graphic>
              </wp:inline>
            </w:drawing>
          </mc:Choice>
          <mc:Fallback>
            <w:pict>
              <v:shape w14:anchorId="486141D0" id="_x0000_s1046" type="#_x0000_t202" style="width:496.0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" fillcolor="#f2f2f2 [3052]">
                <v:textbox style="mso-fit-shape-to-text:t">
                  <w:txbxContent>
                    <w:p w14:paraId="21636834" w14:textId="71DF7CEF" w:rsidR="00F1198D" w:rsidRPr="000E49DE" w:rsidRDefault="000E49DE" w:rsidP="00F8472A">
                      <w:pPr>
                        <w:rPr>
                          <w:b/>
                          <w:bCs/>
                          <w:color w:val="7F7F7F" w:themeColor="text1" w:themeTint="80"/>
                          <w:sz w:val="20"/>
                          <w:szCs w:val="20"/>
                        </w:rPr>
                      </w:pPr>
                      <w:r w:rsidRPr="000E49DE">
                        <w:rPr>
                          <w:b/>
                          <w:bCs/>
                          <w:color w:val="7F7F7F" w:themeColor="text1" w:themeTint="80"/>
                          <w:sz w:val="20"/>
                          <w:szCs w:val="20"/>
                        </w:rPr>
                        <w:t>Instructions (delete this box when filling out the form</w:t>
                      </w:r>
                      <w:r w:rsidR="00F1198D" w:rsidRPr="000E49DE">
                        <w:rPr>
                          <w:b/>
                          <w:bCs/>
                          <w:color w:val="7F7F7F" w:themeColor="text1" w:themeTint="80"/>
                          <w:sz w:val="20"/>
                          <w:szCs w:val="20"/>
                        </w:rPr>
                        <w:t xml:space="preserve">): </w:t>
                      </w:r>
                    </w:p>
                    <w:p w14:paraId="7DA15B91" w14:textId="10F40B23" w:rsidR="00F1198D" w:rsidRPr="000E49DE" w:rsidRDefault="00A767DD" w:rsidP="00F8472A">
                      <w:pPr>
                        <w:rPr>
                          <w:color w:val="7F7F7F" w:themeColor="text1" w:themeTint="80"/>
                          <w:sz w:val="20"/>
                          <w:szCs w:val="20"/>
                        </w:rPr>
                      </w:pPr>
                      <w:r w:rsidRPr="000E49DE">
                        <w:rPr>
                          <w:color w:val="7F7F7F" w:themeColor="text1" w:themeTint="80"/>
                          <w:sz w:val="20"/>
                          <w:szCs w:val="20"/>
                        </w:rPr>
                        <w:t>A summary of the ex-post emission reductions or removals achieved during the monitored period shall be presented, indicating the values in the baseline, project and leakage scenarios. When the monitored period is longer than 1 year, the information on the results achieved shall be disaggregated into annual periods (January to December</w:t>
                      </w:r>
                      <w:r w:rsidR="00F1198D" w:rsidRPr="000E49DE">
                        <w:rPr>
                          <w:color w:val="7F7F7F" w:themeColor="text1" w:themeTint="80"/>
                          <w:sz w:val="20"/>
                          <w:szCs w:val="20"/>
                        </w:rPr>
                        <w:t>).</w:t>
                      </w:r>
                    </w:p>
                  </w:txbxContent>
                </v:textbox>
                <w10:anchorlock/>
              </v:shape>
            </w:pict>
          </mc:Fallback>
        </mc:AlternateContent>
      </w:r>
    </w:p>
    <w:p w14:paraId="464C1E7B" w14:textId="72116A20" w:rsidR="00F8472A" w:rsidRPr="000E49DE" w:rsidRDefault="00FB650B" w:rsidP="00F8472A">
      <w:pPr>
        <w:pStyle w:val="Ttulo3"/>
      </w:pPr>
      <w:bookmarkStart w:id="42" w:name="_Toc227926496"/>
      <w:r w:rsidRPr="000E49DE">
        <w:t>Comparison of achieved vs. estimated GHG reductions/removals</w:t>
      </w:r>
      <w:bookmarkEnd w:id="42"/>
    </w:p>
    <w:p w14:paraId="307928E1" w14:textId="3A708026" w:rsidR="00F8472A" w:rsidRPr="000E49DE" w:rsidRDefault="00F8472A" w:rsidP="00F8472A">
      <w:r w:rsidRPr="000E49DE">
        <w:t>&gt;&gt;</w:t>
      </w:r>
    </w:p>
    <w:p w14:paraId="240D76F5" w14:textId="75D92F36" w:rsidR="00F8472A" w:rsidRPr="000E49DE" w:rsidRDefault="00F8472A" w:rsidP="00042668">
      <w:pPr>
        <w:pStyle w:val="TablasIlustraciones"/>
        <w:spacing w:after="0"/>
      </w:pPr>
      <w:bookmarkStart w:id="43" w:name="_Toc227926504"/>
      <w:r w:rsidRPr="000E49DE">
        <w:t>Tabl</w:t>
      </w:r>
      <w:r w:rsidR="002D79E6" w:rsidRPr="000E49DE">
        <w:t>e</w:t>
      </w:r>
      <w:r w:rsidRPr="000E49DE">
        <w:t xml:space="preserve"> </w:t>
      </w:r>
      <w:r w:rsidRPr="000E49DE">
        <w:fldChar w:fldCharType="begin"/>
      </w:r>
      <w:r w:rsidRPr="000E49DE">
        <w:instrText xml:space="preserve"> SEQ Tabla \* ARABIC </w:instrText>
      </w:r>
      <w:r w:rsidRPr="000E49DE">
        <w:fldChar w:fldCharType="separate"/>
      </w:r>
      <w:r w:rsidRPr="000E49DE">
        <w:t>3</w:t>
      </w:r>
      <w:r w:rsidRPr="000E49DE">
        <w:fldChar w:fldCharType="end"/>
      </w:r>
      <w:r w:rsidRPr="000E49DE">
        <w:t>.</w:t>
      </w:r>
      <w:r w:rsidR="002A640B" w:rsidRPr="000E49DE">
        <w:t xml:space="preserve"> </w:t>
      </w:r>
      <w:r w:rsidR="00FB650B" w:rsidRPr="000E49DE">
        <w:t>Estimated reductions/removals vs. achieved by the initiative</w:t>
      </w:r>
      <w:bookmarkEnd w:id="43"/>
    </w:p>
    <w:tbl>
      <w:tblPr>
        <w:tblStyle w:val="Tabla1"/>
        <w:tblW w:w="0" w:type="auto"/>
        <w:tblLook w:val="04A0" w:firstRow="1" w:lastRow="0" w:firstColumn="1" w:lastColumn="0" w:noHBand="0" w:noVBand="1"/>
      </w:tblPr>
      <w:tblGrid>
        <w:gridCol w:w="4981"/>
        <w:gridCol w:w="4981"/>
      </w:tblGrid>
      <w:tr w:rsidR="00F8472A" w:rsidRPr="000E49DE" w14:paraId="536C3301" w14:textId="77777777" w:rsidTr="00F119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81" w:type="dxa"/>
            <w:vAlign w:val="center"/>
          </w:tcPr>
          <w:p w14:paraId="6CD8F050" w14:textId="35288872" w:rsidR="00F8472A" w:rsidRPr="000E49DE" w:rsidRDefault="0009301E" w:rsidP="00F8472A">
            <w:pPr>
              <w:pStyle w:val="TablasIlustraciones"/>
              <w:jc w:val="center"/>
              <w:rPr>
                <w:rFonts w:asciiTheme="majorHAnsi" w:hAnsiTheme="majorHAnsi"/>
                <w:sz w:val="22"/>
                <w:szCs w:val="24"/>
              </w:rPr>
            </w:pPr>
            <w:r w:rsidRPr="000E49DE">
              <w:rPr>
                <w:rFonts w:asciiTheme="majorHAnsi" w:hAnsiTheme="majorHAnsi"/>
                <w:b/>
                <w:sz w:val="22"/>
                <w:szCs w:val="24"/>
              </w:rPr>
              <w:t xml:space="preserve">GHG reductions or removals achieved in the monitored period </w:t>
            </w:r>
            <w:r w:rsidR="00F8472A" w:rsidRPr="000E49DE">
              <w:rPr>
                <w:rFonts w:asciiTheme="majorHAnsi" w:hAnsiTheme="majorHAnsi"/>
                <w:b/>
                <w:sz w:val="22"/>
                <w:szCs w:val="24"/>
              </w:rPr>
              <w:t>(tCO</w:t>
            </w:r>
            <w:r w:rsidR="00F8472A" w:rsidRPr="000E49DE">
              <w:rPr>
                <w:rFonts w:asciiTheme="majorHAnsi" w:hAnsiTheme="majorHAnsi"/>
                <w:b/>
                <w:sz w:val="22"/>
                <w:szCs w:val="24"/>
                <w:vertAlign w:val="subscript"/>
              </w:rPr>
              <w:t>2</w:t>
            </w:r>
            <w:r w:rsidR="00F8472A" w:rsidRPr="000E49DE">
              <w:rPr>
                <w:rFonts w:asciiTheme="majorHAnsi" w:hAnsiTheme="majorHAnsi"/>
                <w:b/>
                <w:sz w:val="22"/>
                <w:szCs w:val="24"/>
              </w:rPr>
              <w:t>e)</w:t>
            </w:r>
          </w:p>
        </w:tc>
        <w:tc>
          <w:tcPr>
            <w:tcW w:w="4981" w:type="dxa"/>
            <w:vAlign w:val="center"/>
          </w:tcPr>
          <w:p w14:paraId="59880D1F" w14:textId="003FED72" w:rsidR="00F8472A" w:rsidRPr="000E49DE" w:rsidRDefault="0009301E" w:rsidP="00F8472A">
            <w:pPr>
              <w:pStyle w:val="TablasIlustraciones"/>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22"/>
                <w:szCs w:val="24"/>
              </w:rPr>
            </w:pPr>
            <w:r w:rsidRPr="000E49DE">
              <w:rPr>
                <w:rFonts w:asciiTheme="majorHAnsi" w:hAnsiTheme="majorHAnsi"/>
                <w:b/>
                <w:sz w:val="22"/>
                <w:szCs w:val="24"/>
              </w:rPr>
              <w:t xml:space="preserve">Ex-ante estimated GHG reductions or removals in the PDD for the monitored period </w:t>
            </w:r>
            <w:r w:rsidR="00F8472A" w:rsidRPr="000E49DE">
              <w:rPr>
                <w:rFonts w:asciiTheme="majorHAnsi" w:hAnsiTheme="majorHAnsi"/>
                <w:b/>
                <w:sz w:val="22"/>
                <w:szCs w:val="24"/>
              </w:rPr>
              <w:t>(tCO</w:t>
            </w:r>
            <w:r w:rsidR="00F8472A" w:rsidRPr="000E49DE">
              <w:rPr>
                <w:rFonts w:asciiTheme="majorHAnsi" w:hAnsiTheme="majorHAnsi"/>
                <w:b/>
                <w:sz w:val="22"/>
                <w:szCs w:val="24"/>
                <w:vertAlign w:val="subscript"/>
              </w:rPr>
              <w:t>2</w:t>
            </w:r>
            <w:r w:rsidR="00F8472A" w:rsidRPr="000E49DE">
              <w:rPr>
                <w:rFonts w:asciiTheme="majorHAnsi" w:hAnsiTheme="majorHAnsi"/>
                <w:b/>
                <w:sz w:val="22"/>
                <w:szCs w:val="24"/>
              </w:rPr>
              <w:t>e)</w:t>
            </w:r>
          </w:p>
        </w:tc>
      </w:tr>
      <w:tr w:rsidR="00F8472A" w:rsidRPr="000E49DE" w14:paraId="18475666" w14:textId="77777777" w:rsidTr="00F847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81" w:type="dxa"/>
          </w:tcPr>
          <w:p w14:paraId="78ED97E8" w14:textId="77777777" w:rsidR="00F8472A" w:rsidRPr="000E49DE" w:rsidRDefault="00F8472A" w:rsidP="00F8472A">
            <w:pPr>
              <w:pStyle w:val="TablasIlustraciones"/>
              <w:jc w:val="center"/>
            </w:pPr>
          </w:p>
        </w:tc>
        <w:tc>
          <w:tcPr>
            <w:tcW w:w="4981" w:type="dxa"/>
          </w:tcPr>
          <w:p w14:paraId="4DE9AAB9" w14:textId="77777777" w:rsidR="00F8472A" w:rsidRPr="000E49DE" w:rsidRDefault="00F8472A" w:rsidP="00F8472A">
            <w:pPr>
              <w:pStyle w:val="TablasIlustraciones"/>
              <w:jc w:val="center"/>
              <w:cnfStyle w:val="000000100000" w:firstRow="0" w:lastRow="0" w:firstColumn="0" w:lastColumn="0" w:oddVBand="0" w:evenVBand="0" w:oddHBand="1" w:evenHBand="0" w:firstRowFirstColumn="0" w:firstRowLastColumn="0" w:lastRowFirstColumn="0" w:lastRowLastColumn="0"/>
            </w:pPr>
          </w:p>
        </w:tc>
      </w:tr>
    </w:tbl>
    <w:p w14:paraId="392101F3" w14:textId="7757BEE6" w:rsidR="00F8472A" w:rsidRPr="000E49DE" w:rsidRDefault="00F8472A" w:rsidP="00F8472A">
      <w:pPr>
        <w:pStyle w:val="TablasIlustraciones"/>
        <w:rPr>
          <w:b w:val="0"/>
          <w:bCs/>
        </w:rPr>
      </w:pPr>
      <w:r w:rsidRPr="000E49DE">
        <w:rPr>
          <w:b w:val="0"/>
          <w:bCs/>
        </w:rPr>
        <w:t>&gt;&gt;</w:t>
      </w:r>
    </w:p>
    <w:p w14:paraId="44D1C680" w14:textId="4E85815C" w:rsidR="00F8472A" w:rsidRPr="000E49DE" w:rsidRDefault="00F8472A" w:rsidP="00F8472A">
      <w:pPr>
        <w:pStyle w:val="TablasIlustraciones"/>
      </w:pPr>
      <w:r w:rsidRPr="000E49DE">
        <w:rPr>
          <w:noProof/>
        </w:rPr>
        <w:lastRenderedPageBreak/>
        <mc:AlternateContent>
          <mc:Choice Requires="wps">
            <w:drawing>
              <wp:inline distT="0" distB="0" distL="0" distR="0" wp14:anchorId="72C0984F" wp14:editId="23903481">
                <wp:extent cx="6300000" cy="971550"/>
                <wp:effectExtent l="0" t="0" r="24765" b="12700"/>
                <wp:docPr id="103361944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971550"/>
                        </a:xfrm>
                        <a:prstGeom prst="rect">
                          <a:avLst/>
                        </a:prstGeom>
                        <a:solidFill>
                          <a:schemeClr val="bg1">
                            <a:lumMod val="95000"/>
                          </a:schemeClr>
                        </a:solidFill>
                        <a:ln w="9525">
                          <a:solidFill>
                            <a:srgbClr val="000000"/>
                          </a:solidFill>
                          <a:miter lim="800000"/>
                          <a:headEnd/>
                          <a:tailEnd/>
                        </a:ln>
                      </wps:spPr>
                      <wps:txbx>
                        <w:txbxContent>
                          <w:p w14:paraId="3EB8E674" w14:textId="36254DFE" w:rsidR="00F1198D" w:rsidRPr="000E49DE" w:rsidRDefault="000E49DE" w:rsidP="00F8472A">
                            <w:pPr>
                              <w:rPr>
                                <w:b/>
                                <w:bCs/>
                                <w:color w:val="7F7F7F" w:themeColor="text1" w:themeTint="80"/>
                                <w:sz w:val="20"/>
                                <w:szCs w:val="20"/>
                              </w:rPr>
                            </w:pPr>
                            <w:r w:rsidRPr="000E49DE">
                              <w:rPr>
                                <w:b/>
                                <w:bCs/>
                                <w:color w:val="7F7F7F" w:themeColor="text1" w:themeTint="80"/>
                                <w:sz w:val="20"/>
                                <w:szCs w:val="20"/>
                              </w:rPr>
                              <w:t>Instructions (delete this box when filling out the form</w:t>
                            </w:r>
                            <w:r w:rsidR="00F1198D" w:rsidRPr="000E49DE">
                              <w:rPr>
                                <w:b/>
                                <w:bCs/>
                                <w:color w:val="7F7F7F" w:themeColor="text1" w:themeTint="80"/>
                                <w:sz w:val="20"/>
                                <w:szCs w:val="20"/>
                              </w:rPr>
                              <w:t xml:space="preserve">): </w:t>
                            </w:r>
                          </w:p>
                          <w:p w14:paraId="566DD4B1" w14:textId="2621C3E0" w:rsidR="00F1198D" w:rsidRPr="000E49DE" w:rsidRDefault="0009301E" w:rsidP="00F8472A">
                            <w:pPr>
                              <w:rPr>
                                <w:color w:val="7F7F7F" w:themeColor="text1" w:themeTint="80"/>
                                <w:sz w:val="20"/>
                                <w:szCs w:val="20"/>
                              </w:rPr>
                            </w:pPr>
                            <w:r w:rsidRPr="000E49DE">
                              <w:rPr>
                                <w:color w:val="7F7F7F" w:themeColor="text1" w:themeTint="80"/>
                                <w:sz w:val="20"/>
                                <w:szCs w:val="20"/>
                              </w:rPr>
                              <w:t>Present a comparison of the GHG emission reductions or removals achieved by the mitigation initiative during the monitoring period with respect to the amount expected for the same period based on the ex</w:t>
                            </w:r>
                            <w:r w:rsidR="000E49DE" w:rsidRPr="000E49DE">
                              <w:rPr>
                                <w:color w:val="7F7F7F" w:themeColor="text1" w:themeTint="80"/>
                                <w:sz w:val="20"/>
                                <w:szCs w:val="20"/>
                              </w:rPr>
                              <w:t>-</w:t>
                            </w:r>
                            <w:r w:rsidRPr="000E49DE">
                              <w:rPr>
                                <w:color w:val="7F7F7F" w:themeColor="text1" w:themeTint="80"/>
                                <w:sz w:val="20"/>
                                <w:szCs w:val="20"/>
                              </w:rPr>
                              <w:t>ante estimate of the registered PDD</w:t>
                            </w:r>
                            <w:r w:rsidR="00F1198D" w:rsidRPr="000E49DE">
                              <w:rPr>
                                <w:color w:val="7F7F7F" w:themeColor="text1" w:themeTint="80"/>
                                <w:sz w:val="20"/>
                                <w:szCs w:val="20"/>
                              </w:rPr>
                              <w:t>.</w:t>
                            </w:r>
                          </w:p>
                        </w:txbxContent>
                      </wps:txbx>
                      <wps:bodyPr rot="0" vert="horz" wrap="square" lIns="91440" tIns="45720" rIns="91440" bIns="45720" anchor="t" anchorCtr="0">
                        <a:spAutoFit/>
                      </wps:bodyPr>
                    </wps:wsp>
                  </a:graphicData>
                </a:graphic>
              </wp:inline>
            </w:drawing>
          </mc:Choice>
          <mc:Fallback>
            <w:pict>
              <v:shape w14:anchorId="72C0984F" id="_x0000_s1047" type="#_x0000_t202" style="width:496.0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" fillcolor="#f2f2f2 [3052]">
                <v:textbox style="mso-fit-shape-to-text:t">
                  <w:txbxContent>
                    <w:p w14:paraId="3EB8E674" w14:textId="36254DFE" w:rsidR="00F1198D" w:rsidRPr="000E49DE" w:rsidRDefault="000E49DE" w:rsidP="00F8472A">
                      <w:pPr>
                        <w:rPr>
                          <w:b/>
                          <w:bCs/>
                          <w:color w:val="7F7F7F" w:themeColor="text1" w:themeTint="80"/>
                          <w:sz w:val="20"/>
                          <w:szCs w:val="20"/>
                        </w:rPr>
                      </w:pPr>
                      <w:r w:rsidRPr="000E49DE">
                        <w:rPr>
                          <w:b/>
                          <w:bCs/>
                          <w:color w:val="7F7F7F" w:themeColor="text1" w:themeTint="80"/>
                          <w:sz w:val="20"/>
                          <w:szCs w:val="20"/>
                        </w:rPr>
                        <w:t>Instructions (delete this box when filling out the form</w:t>
                      </w:r>
                      <w:r w:rsidR="00F1198D" w:rsidRPr="000E49DE">
                        <w:rPr>
                          <w:b/>
                          <w:bCs/>
                          <w:color w:val="7F7F7F" w:themeColor="text1" w:themeTint="80"/>
                          <w:sz w:val="20"/>
                          <w:szCs w:val="20"/>
                        </w:rPr>
                        <w:t xml:space="preserve">): </w:t>
                      </w:r>
                    </w:p>
                    <w:p w14:paraId="566DD4B1" w14:textId="2621C3E0" w:rsidR="00F1198D" w:rsidRPr="000E49DE" w:rsidRDefault="0009301E" w:rsidP="00F8472A">
                      <w:pPr>
                        <w:rPr>
                          <w:color w:val="7F7F7F" w:themeColor="text1" w:themeTint="80"/>
                          <w:sz w:val="20"/>
                          <w:szCs w:val="20"/>
                        </w:rPr>
                      </w:pPr>
                      <w:r w:rsidRPr="000E49DE">
                        <w:rPr>
                          <w:color w:val="7F7F7F" w:themeColor="text1" w:themeTint="80"/>
                          <w:sz w:val="20"/>
                          <w:szCs w:val="20"/>
                        </w:rPr>
                        <w:t>Present a comparison of the GHG emission reductions or removals achieved by the mitigation initiative during the monitoring period with respect to the amount expected for the same period based on the ex</w:t>
                      </w:r>
                      <w:r w:rsidR="000E49DE" w:rsidRPr="000E49DE">
                        <w:rPr>
                          <w:color w:val="7F7F7F" w:themeColor="text1" w:themeTint="80"/>
                          <w:sz w:val="20"/>
                          <w:szCs w:val="20"/>
                        </w:rPr>
                        <w:t>-</w:t>
                      </w:r>
                      <w:r w:rsidRPr="000E49DE">
                        <w:rPr>
                          <w:color w:val="7F7F7F" w:themeColor="text1" w:themeTint="80"/>
                          <w:sz w:val="20"/>
                          <w:szCs w:val="20"/>
                        </w:rPr>
                        <w:t>ante estimate of the registered PDD</w:t>
                      </w:r>
                      <w:r w:rsidR="00F1198D" w:rsidRPr="000E49DE">
                        <w:rPr>
                          <w:color w:val="7F7F7F" w:themeColor="text1" w:themeTint="80"/>
                          <w:sz w:val="20"/>
                          <w:szCs w:val="20"/>
                        </w:rPr>
                        <w:t>.</w:t>
                      </w:r>
                    </w:p>
                  </w:txbxContent>
                </v:textbox>
                <w10:anchorlock/>
              </v:shape>
            </w:pict>
          </mc:Fallback>
        </mc:AlternateContent>
      </w:r>
    </w:p>
    <w:p w14:paraId="020363BE" w14:textId="58061AED" w:rsidR="00F8472A" w:rsidRPr="000E49DE" w:rsidRDefault="00097F3B" w:rsidP="00F8472A">
      <w:pPr>
        <w:pStyle w:val="Ttulo4"/>
      </w:pPr>
      <w:r w:rsidRPr="000E49DE">
        <w:t>Justification of differences between ex-post vs. ex-ante monitored quantities during the monitored period</w:t>
      </w:r>
    </w:p>
    <w:p w14:paraId="282D7286" w14:textId="7B922E0B" w:rsidR="00F8472A" w:rsidRPr="000E49DE" w:rsidRDefault="00F8472A" w:rsidP="00F8472A">
      <w:r w:rsidRPr="000E49DE">
        <w:t>&gt;&gt;</w:t>
      </w:r>
    </w:p>
    <w:p w14:paraId="5904589C" w14:textId="16C8455C" w:rsidR="00F8472A" w:rsidRPr="000E49DE" w:rsidRDefault="00F8472A" w:rsidP="00F8472A">
      <w:r w:rsidRPr="000E49DE">
        <w:rPr>
          <w:noProof/>
        </w:rPr>
        <mc:AlternateContent>
          <mc:Choice Requires="wps">
            <w:drawing>
              <wp:inline distT="0" distB="0" distL="0" distR="0" wp14:anchorId="618A2F70" wp14:editId="43E0995D">
                <wp:extent cx="6300000" cy="971550"/>
                <wp:effectExtent l="0" t="0" r="24765" b="25400"/>
                <wp:docPr id="191482572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971550"/>
                        </a:xfrm>
                        <a:prstGeom prst="rect">
                          <a:avLst/>
                        </a:prstGeom>
                        <a:solidFill>
                          <a:schemeClr val="bg1">
                            <a:lumMod val="95000"/>
                          </a:schemeClr>
                        </a:solidFill>
                        <a:ln w="9525">
                          <a:solidFill>
                            <a:srgbClr val="000000"/>
                          </a:solidFill>
                          <a:miter lim="800000"/>
                          <a:headEnd/>
                          <a:tailEnd/>
                        </a:ln>
                      </wps:spPr>
                      <wps:txbx>
                        <w:txbxContent>
                          <w:p w14:paraId="04F1D3EB" w14:textId="0C715592" w:rsidR="00F1198D" w:rsidRPr="000E49DE" w:rsidRDefault="000E49DE" w:rsidP="00F8472A">
                            <w:pPr>
                              <w:rPr>
                                <w:b/>
                                <w:bCs/>
                                <w:color w:val="7F7F7F" w:themeColor="text1" w:themeTint="80"/>
                                <w:sz w:val="20"/>
                                <w:szCs w:val="20"/>
                              </w:rPr>
                            </w:pPr>
                            <w:r w:rsidRPr="000E49DE">
                              <w:rPr>
                                <w:b/>
                                <w:bCs/>
                                <w:color w:val="7F7F7F" w:themeColor="text1" w:themeTint="80"/>
                                <w:sz w:val="20"/>
                                <w:szCs w:val="20"/>
                              </w:rPr>
                              <w:t>Instructions (delete this box when filling out the form</w:t>
                            </w:r>
                            <w:r w:rsidR="00F1198D" w:rsidRPr="000E49DE">
                              <w:rPr>
                                <w:b/>
                                <w:bCs/>
                                <w:color w:val="7F7F7F" w:themeColor="text1" w:themeTint="80"/>
                                <w:sz w:val="20"/>
                                <w:szCs w:val="20"/>
                              </w:rPr>
                              <w:t xml:space="preserve">): </w:t>
                            </w:r>
                          </w:p>
                          <w:p w14:paraId="6E563641" w14:textId="67005700" w:rsidR="00F1198D" w:rsidRPr="000E49DE" w:rsidRDefault="00097F3B" w:rsidP="00F8472A">
                            <w:pPr>
                              <w:rPr>
                                <w:color w:val="7F7F7F" w:themeColor="text1" w:themeTint="80"/>
                                <w:sz w:val="20"/>
                                <w:szCs w:val="20"/>
                              </w:rPr>
                            </w:pPr>
                            <w:r w:rsidRPr="000E49DE">
                              <w:rPr>
                                <w:color w:val="7F7F7F" w:themeColor="text1" w:themeTint="80"/>
                                <w:sz w:val="20"/>
                                <w:szCs w:val="20"/>
                              </w:rPr>
                              <w:t>Explain the reason for the difference between the GHG emission reductions achieved with respect to the amount based on the ex-ante estimate in the registered PDD; the cause of any increase in GHG emission reductions achieved by the mitigation initiative during the monitored period should be stated, including any information that is different from that stated in the registered PDD</w:t>
                            </w:r>
                            <w:r w:rsidR="00F1198D" w:rsidRPr="000E49DE">
                              <w:rPr>
                                <w:color w:val="7F7F7F" w:themeColor="text1" w:themeTint="80"/>
                                <w:sz w:val="20"/>
                                <w:szCs w:val="20"/>
                              </w:rPr>
                              <w:t>.</w:t>
                            </w:r>
                          </w:p>
                        </w:txbxContent>
                      </wps:txbx>
                      <wps:bodyPr rot="0" vert="horz" wrap="square" lIns="91440" tIns="45720" rIns="91440" bIns="45720" anchor="t" anchorCtr="0">
                        <a:spAutoFit/>
                      </wps:bodyPr>
                    </wps:wsp>
                  </a:graphicData>
                </a:graphic>
              </wp:inline>
            </w:drawing>
          </mc:Choice>
          <mc:Fallback>
            <w:pict>
              <v:shape w14:anchorId="618A2F70" id="_x0000_s1048" type="#_x0000_t202" style="width:496.0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" fillcolor="#f2f2f2 [3052]">
                <v:textbox style="mso-fit-shape-to-text:t">
                  <w:txbxContent>
                    <w:p w14:paraId="04F1D3EB" w14:textId="0C715592" w:rsidR="00F1198D" w:rsidRPr="000E49DE" w:rsidRDefault="000E49DE" w:rsidP="00F8472A">
                      <w:pPr>
                        <w:rPr>
                          <w:b/>
                          <w:bCs/>
                          <w:color w:val="7F7F7F" w:themeColor="text1" w:themeTint="80"/>
                          <w:sz w:val="20"/>
                          <w:szCs w:val="20"/>
                        </w:rPr>
                      </w:pPr>
                      <w:r w:rsidRPr="000E49DE">
                        <w:rPr>
                          <w:b/>
                          <w:bCs/>
                          <w:color w:val="7F7F7F" w:themeColor="text1" w:themeTint="80"/>
                          <w:sz w:val="20"/>
                          <w:szCs w:val="20"/>
                        </w:rPr>
                        <w:t>Instructions (delete this box when filling out the form</w:t>
                      </w:r>
                      <w:r w:rsidR="00F1198D" w:rsidRPr="000E49DE">
                        <w:rPr>
                          <w:b/>
                          <w:bCs/>
                          <w:color w:val="7F7F7F" w:themeColor="text1" w:themeTint="80"/>
                          <w:sz w:val="20"/>
                          <w:szCs w:val="20"/>
                        </w:rPr>
                        <w:t xml:space="preserve">): </w:t>
                      </w:r>
                    </w:p>
                    <w:p w14:paraId="6E563641" w14:textId="67005700" w:rsidR="00F1198D" w:rsidRPr="000E49DE" w:rsidRDefault="00097F3B" w:rsidP="00F8472A">
                      <w:pPr>
                        <w:rPr>
                          <w:color w:val="7F7F7F" w:themeColor="text1" w:themeTint="80"/>
                          <w:sz w:val="20"/>
                          <w:szCs w:val="20"/>
                        </w:rPr>
                      </w:pPr>
                      <w:r w:rsidRPr="000E49DE">
                        <w:rPr>
                          <w:color w:val="7F7F7F" w:themeColor="text1" w:themeTint="80"/>
                          <w:sz w:val="20"/>
                          <w:szCs w:val="20"/>
                        </w:rPr>
                        <w:t>Explain the reason for the difference between the GHG emission reductions achieved with respect to the amount based on the ex-ante estimate in the registered PDD; the cause of any increase in GHG emission reductions achieved by the mitigation initiative during the monitored period should be stated, including any information that is different from that stated in the registered PDD</w:t>
                      </w:r>
                      <w:r w:rsidR="00F1198D" w:rsidRPr="000E49DE">
                        <w:rPr>
                          <w:color w:val="7F7F7F" w:themeColor="text1" w:themeTint="80"/>
                          <w:sz w:val="20"/>
                          <w:szCs w:val="20"/>
                        </w:rPr>
                        <w:t>.</w:t>
                      </w:r>
                    </w:p>
                  </w:txbxContent>
                </v:textbox>
                <w10:anchorlock/>
              </v:shape>
            </w:pict>
          </mc:Fallback>
        </mc:AlternateContent>
      </w:r>
      <w:r w:rsidRPr="000E49DE">
        <w:br w:type="page"/>
      </w:r>
    </w:p>
    <w:p w14:paraId="00E369B7" w14:textId="658406CD" w:rsidR="00F8472A" w:rsidRPr="000E49DE" w:rsidRDefault="002B38FA" w:rsidP="00F8472A">
      <w:pPr>
        <w:pStyle w:val="Ttulo2"/>
      </w:pPr>
      <w:bookmarkStart w:id="44" w:name="_Toc227926497"/>
      <w:r w:rsidRPr="000E49DE">
        <w:lastRenderedPageBreak/>
        <w:t>Social and Environmental Reporting</w:t>
      </w:r>
      <w:bookmarkEnd w:id="44"/>
    </w:p>
    <w:p w14:paraId="13417EE6" w14:textId="59239E56" w:rsidR="00F8472A" w:rsidRPr="000E49DE" w:rsidRDefault="002B38FA" w:rsidP="00F8472A">
      <w:pPr>
        <w:pStyle w:val="Ttulo3"/>
      </w:pPr>
      <w:bookmarkStart w:id="45" w:name="_Toc227926498"/>
      <w:r w:rsidRPr="000E49DE">
        <w:t>Social Considerations</w:t>
      </w:r>
      <w:bookmarkEnd w:id="45"/>
    </w:p>
    <w:p w14:paraId="109729D5" w14:textId="763CAE86" w:rsidR="00F8472A" w:rsidRPr="000E49DE" w:rsidRDefault="00F8472A" w:rsidP="00F8472A">
      <w:r w:rsidRPr="000E49DE">
        <w:t>&gt;&gt;</w:t>
      </w:r>
    </w:p>
    <w:p w14:paraId="53C6EBF4" w14:textId="29364DC6" w:rsidR="00F8472A" w:rsidRPr="000E49DE" w:rsidRDefault="00F8472A" w:rsidP="00F8472A">
      <w:r w:rsidRPr="000E49DE">
        <w:rPr>
          <w:noProof/>
        </w:rPr>
        <mc:AlternateContent>
          <mc:Choice Requires="wps">
            <w:drawing>
              <wp:inline distT="0" distB="0" distL="0" distR="0" wp14:anchorId="23526419" wp14:editId="373A7635">
                <wp:extent cx="6300000" cy="971550"/>
                <wp:effectExtent l="0" t="0" r="24765" b="24130"/>
                <wp:docPr id="121868383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971550"/>
                        </a:xfrm>
                        <a:prstGeom prst="rect">
                          <a:avLst/>
                        </a:prstGeom>
                        <a:solidFill>
                          <a:schemeClr val="bg1">
                            <a:lumMod val="95000"/>
                          </a:schemeClr>
                        </a:solidFill>
                        <a:ln w="9525">
                          <a:solidFill>
                            <a:srgbClr val="000000"/>
                          </a:solidFill>
                          <a:miter lim="800000"/>
                          <a:headEnd/>
                          <a:tailEnd/>
                        </a:ln>
                      </wps:spPr>
                      <wps:txbx>
                        <w:txbxContent>
                          <w:p w14:paraId="47483B31" w14:textId="71C30C41" w:rsidR="00F1198D" w:rsidRPr="000E49DE" w:rsidRDefault="000E49DE" w:rsidP="00F8472A">
                            <w:pPr>
                              <w:rPr>
                                <w:b/>
                                <w:bCs/>
                                <w:color w:val="7F7F7F" w:themeColor="text1" w:themeTint="80"/>
                                <w:sz w:val="20"/>
                                <w:szCs w:val="20"/>
                              </w:rPr>
                            </w:pPr>
                            <w:r w:rsidRPr="000E49DE">
                              <w:rPr>
                                <w:b/>
                                <w:bCs/>
                                <w:color w:val="7F7F7F" w:themeColor="text1" w:themeTint="80"/>
                                <w:sz w:val="20"/>
                                <w:szCs w:val="20"/>
                              </w:rPr>
                              <w:t>Instructions (delete this box when filling out the form</w:t>
                            </w:r>
                            <w:r w:rsidR="00F1198D" w:rsidRPr="000E49DE">
                              <w:rPr>
                                <w:b/>
                                <w:bCs/>
                                <w:color w:val="7F7F7F" w:themeColor="text1" w:themeTint="80"/>
                                <w:sz w:val="20"/>
                                <w:szCs w:val="20"/>
                              </w:rPr>
                              <w:t xml:space="preserve">): </w:t>
                            </w:r>
                          </w:p>
                          <w:p w14:paraId="3913A8A9" w14:textId="0E7A5A3A" w:rsidR="00F1198D" w:rsidRPr="000E49DE" w:rsidRDefault="002B38FA" w:rsidP="00F8472A">
                            <w:pPr>
                              <w:rPr>
                                <w:color w:val="7F7F7F" w:themeColor="text1" w:themeTint="80"/>
                                <w:sz w:val="20"/>
                                <w:szCs w:val="20"/>
                              </w:rPr>
                            </w:pPr>
                            <w:r w:rsidRPr="000E49DE">
                              <w:rPr>
                                <w:color w:val="7F7F7F" w:themeColor="text1" w:themeTint="80"/>
                                <w:sz w:val="20"/>
                                <w:szCs w:val="20"/>
                              </w:rPr>
                              <w:t>Provide confirmation on the permanence of the social conditions associated with the mitigation initiative, in accordance with the provisions set forth in the registered PDD</w:t>
                            </w:r>
                            <w:r w:rsidR="00F1198D" w:rsidRPr="000E49DE">
                              <w:rPr>
                                <w:color w:val="7F7F7F" w:themeColor="text1" w:themeTint="80"/>
                                <w:sz w:val="20"/>
                                <w:szCs w:val="20"/>
                              </w:rPr>
                              <w:t>.</w:t>
                            </w:r>
                          </w:p>
                          <w:p w14:paraId="423A22E0" w14:textId="763C856A" w:rsidR="00F1198D" w:rsidRPr="000E49DE" w:rsidRDefault="002B38FA" w:rsidP="00F8472A">
                            <w:pPr>
                              <w:rPr>
                                <w:color w:val="7F7F7F" w:themeColor="text1" w:themeTint="80"/>
                                <w:sz w:val="20"/>
                                <w:szCs w:val="20"/>
                              </w:rPr>
                            </w:pPr>
                            <w:r w:rsidRPr="000E49DE">
                              <w:rPr>
                                <w:color w:val="7F7F7F" w:themeColor="text1" w:themeTint="80"/>
                                <w:sz w:val="20"/>
                                <w:szCs w:val="20"/>
                              </w:rPr>
                              <w:t xml:space="preserve">Here it should be described the stakeholder communication mechanisms that have been adopted by the mitigation </w:t>
                            </w:r>
                            <w:r w:rsidR="000E49DE" w:rsidRPr="000E49DE">
                              <w:rPr>
                                <w:color w:val="7F7F7F" w:themeColor="text1" w:themeTint="80"/>
                                <w:sz w:val="20"/>
                                <w:szCs w:val="20"/>
                              </w:rPr>
                              <w:t>initiative and</w:t>
                            </w:r>
                            <w:r w:rsidRPr="000E49DE">
                              <w:rPr>
                                <w:color w:val="7F7F7F" w:themeColor="text1" w:themeTint="80"/>
                                <w:sz w:val="20"/>
                                <w:szCs w:val="20"/>
                              </w:rPr>
                              <w:t xml:space="preserve"> explain how they operate in accordance with the provisions defined in the Guide for Stakeholder Consultation COLCX</w:t>
                            </w:r>
                            <w:r w:rsidR="00F1198D" w:rsidRPr="000E49DE">
                              <w:rPr>
                                <w:color w:val="7F7F7F" w:themeColor="text1" w:themeTint="80"/>
                                <w:sz w:val="20"/>
                                <w:szCs w:val="20"/>
                              </w:rPr>
                              <w:t xml:space="preserve">. </w:t>
                            </w:r>
                          </w:p>
                          <w:p w14:paraId="4B58D027" w14:textId="63851301" w:rsidR="00F1198D" w:rsidRPr="000E49DE" w:rsidRDefault="008862FC" w:rsidP="00F8472A">
                            <w:pPr>
                              <w:rPr>
                                <w:color w:val="7F7F7F" w:themeColor="text1" w:themeTint="80"/>
                                <w:sz w:val="20"/>
                                <w:szCs w:val="20"/>
                              </w:rPr>
                            </w:pPr>
                            <w:r w:rsidRPr="000E49DE">
                              <w:rPr>
                                <w:color w:val="7F7F7F" w:themeColor="text1" w:themeTint="80"/>
                                <w:sz w:val="20"/>
                                <w:szCs w:val="20"/>
                              </w:rPr>
                              <w:t>A summary of comments received from stakeholders during the monitoring period should also be provided, describing the nature of these comments (e.g. complaints, claims, petitions, etc.). It should also indicate how local stakeholder comments have been dealt with, including a justification as to why they were not addressed (where applicable</w:t>
                            </w:r>
                            <w:r w:rsidR="00F1198D" w:rsidRPr="000E49DE">
                              <w:rPr>
                                <w:color w:val="7F7F7F" w:themeColor="text1" w:themeTint="80"/>
                                <w:sz w:val="20"/>
                                <w:szCs w:val="20"/>
                              </w:rPr>
                              <w:t>).</w:t>
                            </w:r>
                          </w:p>
                        </w:txbxContent>
                      </wps:txbx>
                      <wps:bodyPr rot="0" vert="horz" wrap="square" lIns="91440" tIns="45720" rIns="91440" bIns="45720" anchor="t" anchorCtr="0">
                        <a:spAutoFit/>
                      </wps:bodyPr>
                    </wps:wsp>
                  </a:graphicData>
                </a:graphic>
              </wp:inline>
            </w:drawing>
          </mc:Choice>
          <mc:Fallback>
            <w:pict>
              <v:shape w14:anchorId="23526419" id="_x0000_s1049" type="#_x0000_t202" style="width:496.0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" fillcolor="#f2f2f2 [3052]">
                <v:textbox style="mso-fit-shape-to-text:t">
                  <w:txbxContent>
                    <w:p w14:paraId="47483B31" w14:textId="71C30C41" w:rsidR="00F1198D" w:rsidRPr="000E49DE" w:rsidRDefault="000E49DE" w:rsidP="00F8472A">
                      <w:pPr>
                        <w:rPr>
                          <w:b/>
                          <w:bCs/>
                          <w:color w:val="7F7F7F" w:themeColor="text1" w:themeTint="80"/>
                          <w:sz w:val="20"/>
                          <w:szCs w:val="20"/>
                        </w:rPr>
                      </w:pPr>
                      <w:r w:rsidRPr="000E49DE">
                        <w:rPr>
                          <w:b/>
                          <w:bCs/>
                          <w:color w:val="7F7F7F" w:themeColor="text1" w:themeTint="80"/>
                          <w:sz w:val="20"/>
                          <w:szCs w:val="20"/>
                        </w:rPr>
                        <w:t>Instructions (delete this box when filling out the form</w:t>
                      </w:r>
                      <w:r w:rsidR="00F1198D" w:rsidRPr="000E49DE">
                        <w:rPr>
                          <w:b/>
                          <w:bCs/>
                          <w:color w:val="7F7F7F" w:themeColor="text1" w:themeTint="80"/>
                          <w:sz w:val="20"/>
                          <w:szCs w:val="20"/>
                        </w:rPr>
                        <w:t xml:space="preserve">): </w:t>
                      </w:r>
                    </w:p>
                    <w:p w14:paraId="3913A8A9" w14:textId="0E7A5A3A" w:rsidR="00F1198D" w:rsidRPr="000E49DE" w:rsidRDefault="002B38FA" w:rsidP="00F8472A">
                      <w:pPr>
                        <w:rPr>
                          <w:color w:val="7F7F7F" w:themeColor="text1" w:themeTint="80"/>
                          <w:sz w:val="20"/>
                          <w:szCs w:val="20"/>
                        </w:rPr>
                      </w:pPr>
                      <w:r w:rsidRPr="000E49DE">
                        <w:rPr>
                          <w:color w:val="7F7F7F" w:themeColor="text1" w:themeTint="80"/>
                          <w:sz w:val="20"/>
                          <w:szCs w:val="20"/>
                        </w:rPr>
                        <w:t>Provide confirmation on the permanence of the social conditions associated with the mitigation initiative, in accordance with the provisions set forth in the registered PDD</w:t>
                      </w:r>
                      <w:r w:rsidR="00F1198D" w:rsidRPr="000E49DE">
                        <w:rPr>
                          <w:color w:val="7F7F7F" w:themeColor="text1" w:themeTint="80"/>
                          <w:sz w:val="20"/>
                          <w:szCs w:val="20"/>
                        </w:rPr>
                        <w:t>.</w:t>
                      </w:r>
                    </w:p>
                    <w:p w14:paraId="423A22E0" w14:textId="763C856A" w:rsidR="00F1198D" w:rsidRPr="000E49DE" w:rsidRDefault="002B38FA" w:rsidP="00F8472A">
                      <w:pPr>
                        <w:rPr>
                          <w:color w:val="7F7F7F" w:themeColor="text1" w:themeTint="80"/>
                          <w:sz w:val="20"/>
                          <w:szCs w:val="20"/>
                        </w:rPr>
                      </w:pPr>
                      <w:r w:rsidRPr="000E49DE">
                        <w:rPr>
                          <w:color w:val="7F7F7F" w:themeColor="text1" w:themeTint="80"/>
                          <w:sz w:val="20"/>
                          <w:szCs w:val="20"/>
                        </w:rPr>
                        <w:t xml:space="preserve">Here it should be described the stakeholder communication mechanisms that have been adopted by the mitigation </w:t>
                      </w:r>
                      <w:r w:rsidR="000E49DE" w:rsidRPr="000E49DE">
                        <w:rPr>
                          <w:color w:val="7F7F7F" w:themeColor="text1" w:themeTint="80"/>
                          <w:sz w:val="20"/>
                          <w:szCs w:val="20"/>
                        </w:rPr>
                        <w:t>initiative and</w:t>
                      </w:r>
                      <w:r w:rsidRPr="000E49DE">
                        <w:rPr>
                          <w:color w:val="7F7F7F" w:themeColor="text1" w:themeTint="80"/>
                          <w:sz w:val="20"/>
                          <w:szCs w:val="20"/>
                        </w:rPr>
                        <w:t xml:space="preserve"> explain how they operate in accordance with the provisions defined in the Guide for Stakeholder Consultation COLCX</w:t>
                      </w:r>
                      <w:r w:rsidR="00F1198D" w:rsidRPr="000E49DE">
                        <w:rPr>
                          <w:color w:val="7F7F7F" w:themeColor="text1" w:themeTint="80"/>
                          <w:sz w:val="20"/>
                          <w:szCs w:val="20"/>
                        </w:rPr>
                        <w:t xml:space="preserve">. </w:t>
                      </w:r>
                    </w:p>
                    <w:p w14:paraId="4B58D027" w14:textId="63851301" w:rsidR="00F1198D" w:rsidRPr="000E49DE" w:rsidRDefault="008862FC" w:rsidP="00F8472A">
                      <w:pPr>
                        <w:rPr>
                          <w:color w:val="7F7F7F" w:themeColor="text1" w:themeTint="80"/>
                          <w:sz w:val="20"/>
                          <w:szCs w:val="20"/>
                        </w:rPr>
                      </w:pPr>
                      <w:r w:rsidRPr="000E49DE">
                        <w:rPr>
                          <w:color w:val="7F7F7F" w:themeColor="text1" w:themeTint="80"/>
                          <w:sz w:val="20"/>
                          <w:szCs w:val="20"/>
                        </w:rPr>
                        <w:t>A summary of comments received from stakeholders during the monitoring period should also be provided, describing the nature of these comments (e.g. complaints, claims, petitions, etc.). It should also indicate how local stakeholder comments have been dealt with, including a justification as to why they were not addressed (where applicable</w:t>
                      </w:r>
                      <w:r w:rsidR="00F1198D" w:rsidRPr="000E49DE">
                        <w:rPr>
                          <w:color w:val="7F7F7F" w:themeColor="text1" w:themeTint="80"/>
                          <w:sz w:val="20"/>
                          <w:szCs w:val="20"/>
                        </w:rPr>
                        <w:t>).</w:t>
                      </w:r>
                    </w:p>
                  </w:txbxContent>
                </v:textbox>
                <w10:anchorlock/>
              </v:shape>
            </w:pict>
          </mc:Fallback>
        </mc:AlternateContent>
      </w:r>
    </w:p>
    <w:p w14:paraId="1629C1E3" w14:textId="00809FD3" w:rsidR="00F8472A" w:rsidRPr="000E49DE" w:rsidRDefault="008862FC" w:rsidP="00F8472A">
      <w:pPr>
        <w:pStyle w:val="Ttulo3"/>
      </w:pPr>
      <w:bookmarkStart w:id="46" w:name="_Toc227926499"/>
      <w:r w:rsidRPr="000E49DE">
        <w:t>Environmental Considerations</w:t>
      </w:r>
      <w:bookmarkEnd w:id="46"/>
    </w:p>
    <w:p w14:paraId="434B3267" w14:textId="50C56A06" w:rsidR="00F8472A" w:rsidRPr="000E49DE" w:rsidRDefault="00F8472A" w:rsidP="00F8472A">
      <w:r w:rsidRPr="000E49DE">
        <w:t>&gt;&gt;</w:t>
      </w:r>
    </w:p>
    <w:p w14:paraId="3CCB2917" w14:textId="39A26B78" w:rsidR="00F8472A" w:rsidRPr="000E49DE" w:rsidRDefault="00F8472A" w:rsidP="00F8472A">
      <w:r w:rsidRPr="000E49DE">
        <w:rPr>
          <w:noProof/>
        </w:rPr>
        <mc:AlternateContent>
          <mc:Choice Requires="wps">
            <w:drawing>
              <wp:inline distT="0" distB="0" distL="0" distR="0" wp14:anchorId="2701A081" wp14:editId="154CD89A">
                <wp:extent cx="6300000" cy="971550"/>
                <wp:effectExtent l="0" t="0" r="24765" b="27305"/>
                <wp:docPr id="56909589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971550"/>
                        </a:xfrm>
                        <a:prstGeom prst="rect">
                          <a:avLst/>
                        </a:prstGeom>
                        <a:solidFill>
                          <a:schemeClr val="bg1">
                            <a:lumMod val="95000"/>
                          </a:schemeClr>
                        </a:solidFill>
                        <a:ln w="9525">
                          <a:solidFill>
                            <a:srgbClr val="000000"/>
                          </a:solidFill>
                          <a:miter lim="800000"/>
                          <a:headEnd/>
                          <a:tailEnd/>
                        </a:ln>
                      </wps:spPr>
                      <wps:txbx>
                        <w:txbxContent>
                          <w:p w14:paraId="25C7FF94" w14:textId="16275393" w:rsidR="00F1198D" w:rsidRPr="000E49DE" w:rsidRDefault="000E49DE" w:rsidP="00F8472A">
                            <w:pPr>
                              <w:rPr>
                                <w:b/>
                                <w:bCs/>
                                <w:color w:val="7F7F7F" w:themeColor="text1" w:themeTint="80"/>
                                <w:sz w:val="20"/>
                                <w:szCs w:val="20"/>
                              </w:rPr>
                            </w:pPr>
                            <w:r w:rsidRPr="000E49DE">
                              <w:rPr>
                                <w:b/>
                                <w:bCs/>
                                <w:color w:val="7F7F7F" w:themeColor="text1" w:themeTint="80"/>
                                <w:sz w:val="20"/>
                                <w:szCs w:val="20"/>
                              </w:rPr>
                              <w:t>Instructions (delete this box when filling out the form</w:t>
                            </w:r>
                            <w:r w:rsidR="00F1198D" w:rsidRPr="000E49DE">
                              <w:rPr>
                                <w:b/>
                                <w:bCs/>
                                <w:color w:val="7F7F7F" w:themeColor="text1" w:themeTint="80"/>
                                <w:sz w:val="20"/>
                                <w:szCs w:val="20"/>
                              </w:rPr>
                              <w:t xml:space="preserve">): </w:t>
                            </w:r>
                          </w:p>
                          <w:p w14:paraId="04A49986" w14:textId="5AE5556B" w:rsidR="00F1198D" w:rsidRPr="000E49DE" w:rsidRDefault="008862FC" w:rsidP="00F8472A">
                            <w:pPr>
                              <w:rPr>
                                <w:color w:val="7F7F7F" w:themeColor="text1" w:themeTint="80"/>
                                <w:sz w:val="20"/>
                                <w:szCs w:val="20"/>
                              </w:rPr>
                            </w:pPr>
                            <w:r w:rsidRPr="000E49DE">
                              <w:rPr>
                                <w:color w:val="7F7F7F" w:themeColor="text1" w:themeTint="80"/>
                                <w:sz w:val="20"/>
                                <w:szCs w:val="20"/>
                              </w:rPr>
                              <w:t>Provide confirmation on the permanence of the environmental conditions associated with the mitigation initiative, in accordance with the provisions set forth in the registered PDD</w:t>
                            </w:r>
                            <w:r w:rsidR="00F1198D" w:rsidRPr="000E49DE">
                              <w:rPr>
                                <w:color w:val="7F7F7F" w:themeColor="text1" w:themeTint="80"/>
                                <w:sz w:val="20"/>
                                <w:szCs w:val="20"/>
                              </w:rPr>
                              <w:t>.</w:t>
                            </w:r>
                          </w:p>
                        </w:txbxContent>
                      </wps:txbx>
                      <wps:bodyPr rot="0" vert="horz" wrap="square" lIns="91440" tIns="45720" rIns="91440" bIns="45720" anchor="t" anchorCtr="0">
                        <a:spAutoFit/>
                      </wps:bodyPr>
                    </wps:wsp>
                  </a:graphicData>
                </a:graphic>
              </wp:inline>
            </w:drawing>
          </mc:Choice>
          <mc:Fallback>
            <w:pict>
              <v:shape w14:anchorId="2701A081" id="_x0000_s1050" type="#_x0000_t202" style="width:496.0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" fillcolor="#f2f2f2 [3052]">
                <v:textbox style="mso-fit-shape-to-text:t">
                  <w:txbxContent>
                    <w:p w14:paraId="25C7FF94" w14:textId="16275393" w:rsidR="00F1198D" w:rsidRPr="000E49DE" w:rsidRDefault="000E49DE" w:rsidP="00F8472A">
                      <w:pPr>
                        <w:rPr>
                          <w:b/>
                          <w:bCs/>
                          <w:color w:val="7F7F7F" w:themeColor="text1" w:themeTint="80"/>
                          <w:sz w:val="20"/>
                          <w:szCs w:val="20"/>
                        </w:rPr>
                      </w:pPr>
                      <w:r w:rsidRPr="000E49DE">
                        <w:rPr>
                          <w:b/>
                          <w:bCs/>
                          <w:color w:val="7F7F7F" w:themeColor="text1" w:themeTint="80"/>
                          <w:sz w:val="20"/>
                          <w:szCs w:val="20"/>
                        </w:rPr>
                        <w:t>Instructions (delete this box when filling out the form</w:t>
                      </w:r>
                      <w:r w:rsidR="00F1198D" w:rsidRPr="000E49DE">
                        <w:rPr>
                          <w:b/>
                          <w:bCs/>
                          <w:color w:val="7F7F7F" w:themeColor="text1" w:themeTint="80"/>
                          <w:sz w:val="20"/>
                          <w:szCs w:val="20"/>
                        </w:rPr>
                        <w:t xml:space="preserve">): </w:t>
                      </w:r>
                    </w:p>
                    <w:p w14:paraId="04A49986" w14:textId="5AE5556B" w:rsidR="00F1198D" w:rsidRPr="000E49DE" w:rsidRDefault="008862FC" w:rsidP="00F8472A">
                      <w:pPr>
                        <w:rPr>
                          <w:color w:val="7F7F7F" w:themeColor="text1" w:themeTint="80"/>
                          <w:sz w:val="20"/>
                          <w:szCs w:val="20"/>
                        </w:rPr>
                      </w:pPr>
                      <w:r w:rsidRPr="000E49DE">
                        <w:rPr>
                          <w:color w:val="7F7F7F" w:themeColor="text1" w:themeTint="80"/>
                          <w:sz w:val="20"/>
                          <w:szCs w:val="20"/>
                        </w:rPr>
                        <w:t>Provide confirmation on the permanence of the environmental conditions associated with the mitigation initiative, in accordance with the provisions set forth in the registered PDD</w:t>
                      </w:r>
                      <w:r w:rsidR="00F1198D" w:rsidRPr="000E49DE">
                        <w:rPr>
                          <w:color w:val="7F7F7F" w:themeColor="text1" w:themeTint="80"/>
                          <w:sz w:val="20"/>
                          <w:szCs w:val="20"/>
                        </w:rPr>
                        <w:t>.</w:t>
                      </w:r>
                    </w:p>
                  </w:txbxContent>
                </v:textbox>
                <w10:anchorlock/>
              </v:shape>
            </w:pict>
          </mc:Fallback>
        </mc:AlternateContent>
      </w:r>
    </w:p>
    <w:p w14:paraId="22DF0BCD" w14:textId="77777777" w:rsidR="00A64245" w:rsidRDefault="00A64245" w:rsidP="00A64245">
      <w:pPr>
        <w:pStyle w:val="Ttulo3"/>
        <w:rPr>
          <w:lang w:val="es-CO"/>
        </w:rPr>
      </w:pPr>
      <w:bookmarkStart w:id="47" w:name="_Toc227926500"/>
      <w:proofErr w:type="spellStart"/>
      <w:r w:rsidRPr="00372BCC">
        <w:rPr>
          <w:lang w:val="es-CO"/>
        </w:rPr>
        <w:t>Contribution</w:t>
      </w:r>
      <w:proofErr w:type="spellEnd"/>
      <w:r w:rsidRPr="00372BCC">
        <w:rPr>
          <w:lang w:val="es-CO"/>
        </w:rPr>
        <w:t xml:space="preserve"> </w:t>
      </w:r>
      <w:proofErr w:type="spellStart"/>
      <w:r w:rsidRPr="00372BCC">
        <w:rPr>
          <w:lang w:val="es-CO"/>
        </w:rPr>
        <w:t>to</w:t>
      </w:r>
      <w:proofErr w:type="spellEnd"/>
      <w:r w:rsidRPr="00372BCC">
        <w:rPr>
          <w:lang w:val="es-CO"/>
        </w:rPr>
        <w:t xml:space="preserve"> </w:t>
      </w:r>
      <w:proofErr w:type="spellStart"/>
      <w:r w:rsidRPr="00372BCC">
        <w:rPr>
          <w:lang w:val="es-CO"/>
        </w:rPr>
        <w:t>Sustainable</w:t>
      </w:r>
      <w:proofErr w:type="spellEnd"/>
      <w:r w:rsidRPr="00372BCC">
        <w:rPr>
          <w:lang w:val="es-CO"/>
        </w:rPr>
        <w:t xml:space="preserve"> </w:t>
      </w:r>
      <w:proofErr w:type="spellStart"/>
      <w:r w:rsidRPr="00372BCC">
        <w:rPr>
          <w:lang w:val="es-CO"/>
        </w:rPr>
        <w:t>Developmen</w:t>
      </w:r>
      <w:r>
        <w:rPr>
          <w:lang w:val="es-CO"/>
        </w:rPr>
        <w:t>t</w:t>
      </w:r>
      <w:bookmarkEnd w:id="47"/>
      <w:proofErr w:type="spellEnd"/>
    </w:p>
    <w:p w14:paraId="7AA4EA7E" w14:textId="54BDF04E" w:rsidR="00F8472A" w:rsidRPr="000E49DE" w:rsidRDefault="00F8472A" w:rsidP="00F8472A">
      <w:r w:rsidRPr="000E49DE">
        <w:t>&gt;&gt;</w:t>
      </w:r>
    </w:p>
    <w:p w14:paraId="6CE5074D" w14:textId="77777777" w:rsidR="00115F20" w:rsidRDefault="00F8472A" w:rsidP="00F8472A">
      <w:r w:rsidRPr="000E49DE">
        <w:rPr>
          <w:noProof/>
        </w:rPr>
        <mc:AlternateContent>
          <mc:Choice Requires="wps">
            <w:drawing>
              <wp:inline distT="0" distB="0" distL="0" distR="0" wp14:anchorId="219D4E20" wp14:editId="4F8FA95B">
                <wp:extent cx="6300000" cy="971550"/>
                <wp:effectExtent l="0" t="0" r="24765" b="10795"/>
                <wp:docPr id="140311570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971550"/>
                        </a:xfrm>
                        <a:prstGeom prst="rect">
                          <a:avLst/>
                        </a:prstGeom>
                        <a:solidFill>
                          <a:schemeClr val="bg1">
                            <a:lumMod val="95000"/>
                          </a:schemeClr>
                        </a:solidFill>
                        <a:ln w="9525">
                          <a:solidFill>
                            <a:srgbClr val="000000"/>
                          </a:solidFill>
                          <a:miter lim="800000"/>
                          <a:headEnd/>
                          <a:tailEnd/>
                        </a:ln>
                      </wps:spPr>
                      <wps:txbx>
                        <w:txbxContent>
                          <w:p w14:paraId="097B998C" w14:textId="7B834465" w:rsidR="00F1198D" w:rsidRPr="000E49DE" w:rsidRDefault="000E49DE" w:rsidP="00F8472A">
                            <w:pPr>
                              <w:rPr>
                                <w:b/>
                                <w:bCs/>
                                <w:color w:val="7F7F7F" w:themeColor="text1" w:themeTint="80"/>
                                <w:sz w:val="20"/>
                                <w:szCs w:val="20"/>
                              </w:rPr>
                            </w:pPr>
                            <w:r w:rsidRPr="000E49DE">
                              <w:rPr>
                                <w:b/>
                                <w:bCs/>
                                <w:color w:val="7F7F7F" w:themeColor="text1" w:themeTint="80"/>
                                <w:sz w:val="20"/>
                                <w:szCs w:val="20"/>
                              </w:rPr>
                              <w:t>Instructions (delete this box when filling out the form</w:t>
                            </w:r>
                            <w:r w:rsidR="00F1198D" w:rsidRPr="000E49DE">
                              <w:rPr>
                                <w:b/>
                                <w:bCs/>
                                <w:color w:val="7F7F7F" w:themeColor="text1" w:themeTint="80"/>
                                <w:sz w:val="20"/>
                                <w:szCs w:val="20"/>
                              </w:rPr>
                              <w:t xml:space="preserve">): </w:t>
                            </w:r>
                          </w:p>
                          <w:p w14:paraId="3037C211" w14:textId="15B14F72" w:rsidR="00F1198D" w:rsidRPr="007F5BF7" w:rsidRDefault="007F5BF7" w:rsidP="007F5BF7">
                            <w:pPr>
                              <w:rPr>
                                <w:color w:val="7F7F7F" w:themeColor="text1" w:themeTint="80"/>
                                <w:sz w:val="20"/>
                                <w:szCs w:val="20"/>
                              </w:rPr>
                            </w:pPr>
                            <w:r w:rsidRPr="007F5BF7">
                              <w:rPr>
                                <w:color w:val="7F7F7F" w:themeColor="text1" w:themeTint="80"/>
                                <w:sz w:val="20"/>
                                <w:szCs w:val="20"/>
                              </w:rPr>
                              <w:t xml:space="preserve">Disclose the contributions made to the Sustainable Development Goals (SDGs) as reported in the project document. It must be ensured that the information demonstrates how the project enhances the achievement of the SDGs over each monitoring period. The most recent version of the COLCX SDG Demonstration Guide must be </w:t>
                            </w:r>
                            <w:r w:rsidR="00174019" w:rsidRPr="007F5BF7">
                              <w:rPr>
                                <w:color w:val="7F7F7F" w:themeColor="text1" w:themeTint="80"/>
                                <w:sz w:val="20"/>
                                <w:szCs w:val="20"/>
                              </w:rPr>
                              <w:t>considered</w:t>
                            </w:r>
                            <w:r w:rsidRPr="007F5BF7">
                              <w:rPr>
                                <w:color w:val="7F7F7F" w:themeColor="text1" w:themeTint="80"/>
                                <w:sz w:val="20"/>
                                <w:szCs w:val="20"/>
                              </w:rPr>
                              <w:t>.</w:t>
                            </w:r>
                          </w:p>
                        </w:txbxContent>
                      </wps:txbx>
                      <wps:bodyPr rot="0" vert="horz" wrap="square" lIns="91440" tIns="45720" rIns="91440" bIns="45720" anchor="t" anchorCtr="0">
                        <a:spAutoFit/>
                      </wps:bodyPr>
                    </wps:wsp>
                  </a:graphicData>
                </a:graphic>
              </wp:inline>
            </w:drawing>
          </mc:Choice>
          <mc:Fallback>
            <w:pict>
              <v:shape w14:anchorId="219D4E20" id="_x0000_s1051" type="#_x0000_t202" style="width:496.0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" fillcolor="#f2f2f2 [3052]">
                <v:textbox style="mso-fit-shape-to-text:t">
                  <w:txbxContent>
                    <w:p w14:paraId="097B998C" w14:textId="7B834465" w:rsidR="00F1198D" w:rsidRPr="000E49DE" w:rsidRDefault="000E49DE" w:rsidP="00F8472A">
                      <w:pPr>
                        <w:rPr>
                          <w:b/>
                          <w:bCs/>
                          <w:color w:val="7F7F7F" w:themeColor="text1" w:themeTint="80"/>
                          <w:sz w:val="20"/>
                          <w:szCs w:val="20"/>
                        </w:rPr>
                      </w:pPr>
                      <w:r w:rsidRPr="000E49DE">
                        <w:rPr>
                          <w:b/>
                          <w:bCs/>
                          <w:color w:val="7F7F7F" w:themeColor="text1" w:themeTint="80"/>
                          <w:sz w:val="20"/>
                          <w:szCs w:val="20"/>
                        </w:rPr>
                        <w:t>Instructions (delete this box when filling out the form</w:t>
                      </w:r>
                      <w:r w:rsidR="00F1198D" w:rsidRPr="000E49DE">
                        <w:rPr>
                          <w:b/>
                          <w:bCs/>
                          <w:color w:val="7F7F7F" w:themeColor="text1" w:themeTint="80"/>
                          <w:sz w:val="20"/>
                          <w:szCs w:val="20"/>
                        </w:rPr>
                        <w:t xml:space="preserve">): </w:t>
                      </w:r>
                    </w:p>
                    <w:p w14:paraId="3037C211" w14:textId="15B14F72" w:rsidR="00F1198D" w:rsidRPr="007F5BF7" w:rsidRDefault="007F5BF7" w:rsidP="007F5BF7">
                      <w:pPr>
                        <w:rPr>
                          <w:color w:val="7F7F7F" w:themeColor="text1" w:themeTint="80"/>
                          <w:sz w:val="20"/>
                          <w:szCs w:val="20"/>
                        </w:rPr>
                      </w:pPr>
                      <w:r w:rsidRPr="007F5BF7">
                        <w:rPr>
                          <w:color w:val="7F7F7F" w:themeColor="text1" w:themeTint="80"/>
                          <w:sz w:val="20"/>
                          <w:szCs w:val="20"/>
                        </w:rPr>
                        <w:t xml:space="preserve">Disclose the contributions made to the Sustainable Development Goals (SDGs) as reported in the project document. It must be ensured that the information demonstrates how the project enhances the achievement of the SDGs over each monitoring period. The most recent version of the COLCX SDG Demonstration Guide must be </w:t>
                      </w:r>
                      <w:r w:rsidR="00174019" w:rsidRPr="007F5BF7">
                        <w:rPr>
                          <w:color w:val="7F7F7F" w:themeColor="text1" w:themeTint="80"/>
                          <w:sz w:val="20"/>
                          <w:szCs w:val="20"/>
                        </w:rPr>
                        <w:t>considered</w:t>
                      </w:r>
                      <w:r w:rsidRPr="007F5BF7">
                        <w:rPr>
                          <w:color w:val="7F7F7F" w:themeColor="text1" w:themeTint="80"/>
                          <w:sz w:val="20"/>
                          <w:szCs w:val="20"/>
                        </w:rPr>
                        <w:t>.</w:t>
                      </w:r>
                    </w:p>
                  </w:txbxContent>
                </v:textbox>
                <w10:anchorlock/>
              </v:shape>
            </w:pict>
          </mc:Fallback>
        </mc:AlternateContent>
      </w:r>
    </w:p>
    <w:p w14:paraId="61C88719" w14:textId="77777777" w:rsidR="00115F20" w:rsidRDefault="00115F20" w:rsidP="00F8472A"/>
    <w:p w14:paraId="5C2E7C75" w14:textId="77777777" w:rsidR="001246C6" w:rsidRDefault="001246C6" w:rsidP="00F8472A"/>
    <w:p w14:paraId="3261021A" w14:textId="77777777" w:rsidR="001246C6" w:rsidRDefault="001246C6" w:rsidP="00F8472A"/>
    <w:p w14:paraId="1462D744" w14:textId="77777777" w:rsidR="001246C6" w:rsidRDefault="001246C6" w:rsidP="00F8472A"/>
    <w:p w14:paraId="3F2FEFBD" w14:textId="77777777" w:rsidR="001246C6" w:rsidRDefault="001246C6" w:rsidP="00F8472A"/>
    <w:p w14:paraId="032E46FE" w14:textId="77777777" w:rsidR="00A64245" w:rsidRDefault="00A64245" w:rsidP="00A64245">
      <w:pPr>
        <w:pStyle w:val="Ttulo3"/>
      </w:pPr>
      <w:bookmarkStart w:id="48" w:name="_Toc227926501"/>
      <w:r w:rsidRPr="000E49DE">
        <w:t>Compliance with social and environmental safeguards</w:t>
      </w:r>
      <w:bookmarkEnd w:id="48"/>
    </w:p>
    <w:p w14:paraId="72BBFCB4" w14:textId="77777777" w:rsidR="00115F20" w:rsidRDefault="00115F20" w:rsidP="00115F20">
      <w:r>
        <w:t>&gt;&gt;</w:t>
      </w:r>
    </w:p>
    <w:p w14:paraId="35AB0540" w14:textId="1AE9057A" w:rsidR="00F8472A" w:rsidRDefault="00353040" w:rsidP="00F8472A">
      <w:r w:rsidRPr="000E49DE">
        <w:rPr>
          <w:noProof/>
        </w:rPr>
        <w:lastRenderedPageBreak/>
        <mc:AlternateContent>
          <mc:Choice Requires="wps">
            <w:drawing>
              <wp:inline distT="0" distB="0" distL="0" distR="0" wp14:anchorId="08F1C76D" wp14:editId="3E7C51AD">
                <wp:extent cx="6300000" cy="971550"/>
                <wp:effectExtent l="0" t="0" r="24765" b="10795"/>
                <wp:docPr id="44163926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971550"/>
                        </a:xfrm>
                        <a:prstGeom prst="rect">
                          <a:avLst/>
                        </a:prstGeom>
                        <a:solidFill>
                          <a:schemeClr val="bg1">
                            <a:lumMod val="95000"/>
                          </a:schemeClr>
                        </a:solidFill>
                        <a:ln w="9525">
                          <a:solidFill>
                            <a:srgbClr val="000000"/>
                          </a:solidFill>
                          <a:miter lim="800000"/>
                          <a:headEnd/>
                          <a:tailEnd/>
                        </a:ln>
                      </wps:spPr>
                      <wps:txbx>
                        <w:txbxContent>
                          <w:p w14:paraId="228B4E7F" w14:textId="77777777" w:rsidR="00353040" w:rsidRPr="000E49DE" w:rsidRDefault="00353040" w:rsidP="00353040">
                            <w:pPr>
                              <w:rPr>
                                <w:b/>
                                <w:bCs/>
                                <w:color w:val="7F7F7F" w:themeColor="text1" w:themeTint="80"/>
                                <w:sz w:val="20"/>
                                <w:szCs w:val="20"/>
                              </w:rPr>
                            </w:pPr>
                            <w:r w:rsidRPr="000E49DE">
                              <w:rPr>
                                <w:b/>
                                <w:bCs/>
                                <w:color w:val="7F7F7F" w:themeColor="text1" w:themeTint="80"/>
                                <w:sz w:val="20"/>
                                <w:szCs w:val="20"/>
                              </w:rPr>
                              <w:t xml:space="preserve">Instructions (delete this box when filling out the form): </w:t>
                            </w:r>
                          </w:p>
                          <w:p w14:paraId="49D2388F" w14:textId="77777777" w:rsidR="00353040" w:rsidRPr="00D1771C" w:rsidRDefault="00D1771C" w:rsidP="00D1771C">
                            <w:pPr>
                              <w:rPr>
                                <w:color w:val="7F7F7F" w:themeColor="text1" w:themeTint="80"/>
                                <w:sz w:val="20"/>
                                <w:szCs w:val="20"/>
                              </w:rPr>
                            </w:pPr>
                            <w:r w:rsidRPr="00D1771C">
                              <w:rPr>
                                <w:color w:val="7F7F7F" w:themeColor="text1" w:themeTint="80"/>
                                <w:sz w:val="20"/>
                                <w:szCs w:val="20"/>
                              </w:rPr>
                              <w:t>Provide confirmation of how the mitigation initiative has complied with the applicable social and environmental safeguards, demonstrating how key areas of interest have been addressed. This includes information shared with all stakeholders, how benefits have been distributed, and measures taken to prevent conflict in the territory (when applicable).</w:t>
                            </w:r>
                          </w:p>
                        </w:txbxContent>
                      </wps:txbx>
                      <wps:bodyPr rot="0" vert="horz" wrap="square" lIns="91440" tIns="45720" rIns="91440" bIns="45720" anchor="t" anchorCtr="0">
                        <a:spAutoFit/>
                      </wps:bodyPr>
                    </wps:wsp>
                  </a:graphicData>
                </a:graphic>
              </wp:inline>
            </w:drawing>
          </mc:Choice>
          <mc:Fallback>
            <w:pict>
              <v:shape w14:anchorId="08F1C76D" id="_x0000_s1052" type="#_x0000_t202" style="width:496.0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" fillcolor="#f2f2f2 [3052]">
                <v:textbox style="mso-fit-shape-to-text:t">
                  <w:txbxContent>
                    <w:p w14:paraId="228B4E7F" w14:textId="77777777" w:rsidR="00353040" w:rsidRPr="000E49DE" w:rsidRDefault="00353040" w:rsidP="00353040">
                      <w:pPr>
                        <w:rPr>
                          <w:b/>
                          <w:bCs/>
                          <w:color w:val="7F7F7F" w:themeColor="text1" w:themeTint="80"/>
                          <w:sz w:val="20"/>
                          <w:szCs w:val="20"/>
                        </w:rPr>
                      </w:pPr>
                      <w:r w:rsidRPr="000E49DE">
                        <w:rPr>
                          <w:b/>
                          <w:bCs/>
                          <w:color w:val="7F7F7F" w:themeColor="text1" w:themeTint="80"/>
                          <w:sz w:val="20"/>
                          <w:szCs w:val="20"/>
                        </w:rPr>
                        <w:t xml:space="preserve">Instructions (delete this box when filling out the form): </w:t>
                      </w:r>
                    </w:p>
                    <w:p w14:paraId="49D2388F" w14:textId="77777777" w:rsidR="00353040" w:rsidRPr="00D1771C" w:rsidRDefault="00D1771C" w:rsidP="00D1771C">
                      <w:pPr>
                        <w:rPr>
                          <w:color w:val="7F7F7F" w:themeColor="text1" w:themeTint="80"/>
                          <w:sz w:val="20"/>
                          <w:szCs w:val="20"/>
                        </w:rPr>
                      </w:pPr>
                      <w:r w:rsidRPr="00D1771C">
                        <w:rPr>
                          <w:color w:val="7F7F7F" w:themeColor="text1" w:themeTint="80"/>
                          <w:sz w:val="20"/>
                          <w:szCs w:val="20"/>
                        </w:rPr>
                        <w:t>Provide confirmation of how the mitigation initiative has complied with the applicable social and environmental safeguards, demonstrating how key areas of interest have been addressed. This includes information shared with all stakeholders, how benefits have been distributed, and measures taken to prevent conflict in the territory (when applicable).</w:t>
                      </w:r>
                    </w:p>
                  </w:txbxContent>
                </v:textbox>
                <w10:anchorlock/>
              </v:shape>
            </w:pict>
          </mc:Fallback>
        </mc:AlternateContent>
      </w:r>
    </w:p>
    <w:p w14:paraId="3BB3E138" w14:textId="77777777" w:rsidR="002E1F86" w:rsidRDefault="002E1F86" w:rsidP="00F8472A"/>
    <w:p w14:paraId="2352A307" w14:textId="3445039C" w:rsidR="002E1F86" w:rsidRDefault="002E1F86">
      <w:pPr>
        <w:spacing w:before="0" w:after="160"/>
        <w:jc w:val="left"/>
      </w:pPr>
      <w:r>
        <w:br w:type="page"/>
      </w:r>
    </w:p>
    <w:p w14:paraId="56A836C3" w14:textId="77777777" w:rsidR="002E1F86" w:rsidRPr="000E49DE" w:rsidRDefault="002E1F86" w:rsidP="00F8472A"/>
    <w:p w14:paraId="38422922" w14:textId="56514E93" w:rsidR="00F8472A" w:rsidRPr="000E49DE" w:rsidRDefault="00FC2EBE" w:rsidP="007B5299">
      <w:pPr>
        <w:pStyle w:val="Ttulo"/>
        <w:numPr>
          <w:ilvl w:val="0"/>
          <w:numId w:val="7"/>
        </w:numPr>
      </w:pPr>
      <w:r w:rsidRPr="000E49DE">
        <w:t>Proponent's Contact Information</w:t>
      </w:r>
    </w:p>
    <w:p w14:paraId="357DA19C" w14:textId="360CD246" w:rsidR="00F8472A" w:rsidRPr="000E49DE" w:rsidRDefault="00F8472A" w:rsidP="00F8472A">
      <w:r w:rsidRPr="000E49DE">
        <w:t>&gt;&gt;</w:t>
      </w:r>
    </w:p>
    <w:tbl>
      <w:tblPr>
        <w:tblStyle w:val="Tabla2"/>
        <w:tblW w:w="0" w:type="auto"/>
        <w:tblLayout w:type="fixed"/>
        <w:tblLook w:val="01E0" w:firstRow="1" w:lastRow="1" w:firstColumn="1" w:lastColumn="1" w:noHBand="0" w:noVBand="0"/>
      </w:tblPr>
      <w:tblGrid>
        <w:gridCol w:w="2494"/>
        <w:gridCol w:w="7424"/>
      </w:tblGrid>
      <w:tr w:rsidR="00F8472A" w:rsidRPr="000E49DE" w14:paraId="0B7B93B3" w14:textId="77777777" w:rsidTr="00F847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4" w:type="dxa"/>
          </w:tcPr>
          <w:p w14:paraId="15732122" w14:textId="391DC997" w:rsidR="00F8472A" w:rsidRPr="000E49DE" w:rsidRDefault="00FC2EBE" w:rsidP="00F1198D">
            <w:pPr>
              <w:pStyle w:val="SDMTableBoxParaNotNumbered"/>
              <w:rPr>
                <w:rFonts w:asciiTheme="minorHAnsi" w:eastAsiaTheme="minorHAnsi" w:hAnsiTheme="minorHAnsi" w:cstheme="minorBidi"/>
                <w:lang w:val="en-US" w:eastAsia="en-US"/>
              </w:rPr>
            </w:pPr>
            <w:r w:rsidRPr="000E49DE">
              <w:rPr>
                <w:rFonts w:asciiTheme="minorHAnsi" w:eastAsiaTheme="minorHAnsi" w:hAnsiTheme="minorHAnsi" w:cstheme="minorBidi"/>
                <w:lang w:val="en-US" w:eastAsia="en-US"/>
              </w:rPr>
              <w:t>Proponent's name:</w:t>
            </w:r>
          </w:p>
        </w:tc>
        <w:tc>
          <w:tcPr>
            <w:cnfStyle w:val="000010000000" w:firstRow="0" w:lastRow="0" w:firstColumn="0" w:lastColumn="0" w:oddVBand="1" w:evenVBand="0" w:oddHBand="0" w:evenHBand="0" w:firstRowFirstColumn="0" w:firstRowLastColumn="0" w:lastRowFirstColumn="0" w:lastRowLastColumn="0"/>
            <w:tcW w:w="7424" w:type="dxa"/>
          </w:tcPr>
          <w:p w14:paraId="7CCACF31" w14:textId="77777777" w:rsidR="00F8472A" w:rsidRPr="000E49DE" w:rsidRDefault="00F8472A" w:rsidP="00F1198D">
            <w:pPr>
              <w:pStyle w:val="SDMTableBoxParaNotNumbered"/>
              <w:rPr>
                <w:rFonts w:asciiTheme="minorBidi" w:hAnsiTheme="minorBidi" w:cstheme="minorBidi"/>
                <w:sz w:val="22"/>
                <w:szCs w:val="22"/>
                <w:lang w:val="en-US"/>
              </w:rPr>
            </w:pPr>
          </w:p>
        </w:tc>
      </w:tr>
      <w:tr w:rsidR="00F8472A" w:rsidRPr="000E49DE" w14:paraId="1EDD7C09" w14:textId="77777777" w:rsidTr="00F847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4" w:type="dxa"/>
          </w:tcPr>
          <w:p w14:paraId="1EDDE81C" w14:textId="74D4AA32" w:rsidR="00F8472A" w:rsidRPr="000E49DE" w:rsidRDefault="00FC2EBE" w:rsidP="00F1198D">
            <w:pPr>
              <w:pStyle w:val="SDMTableBoxParaNotNumbered"/>
              <w:rPr>
                <w:rFonts w:asciiTheme="minorHAnsi" w:eastAsiaTheme="minorHAnsi" w:hAnsiTheme="minorHAnsi" w:cstheme="minorBidi"/>
                <w:lang w:val="en-US" w:eastAsia="en-US"/>
              </w:rPr>
            </w:pPr>
            <w:r w:rsidRPr="000E49DE">
              <w:rPr>
                <w:rFonts w:asciiTheme="minorHAnsi" w:eastAsiaTheme="minorHAnsi" w:hAnsiTheme="minorHAnsi" w:cstheme="minorBidi"/>
                <w:lang w:val="en-US" w:eastAsia="en-US"/>
              </w:rPr>
              <w:t>Country and city:</w:t>
            </w:r>
          </w:p>
        </w:tc>
        <w:tc>
          <w:tcPr>
            <w:cnfStyle w:val="000010000000" w:firstRow="0" w:lastRow="0" w:firstColumn="0" w:lastColumn="0" w:oddVBand="1" w:evenVBand="0" w:oddHBand="0" w:evenHBand="0" w:firstRowFirstColumn="0" w:firstRowLastColumn="0" w:lastRowFirstColumn="0" w:lastRowLastColumn="0"/>
            <w:tcW w:w="7424" w:type="dxa"/>
          </w:tcPr>
          <w:p w14:paraId="421E48D9" w14:textId="77777777" w:rsidR="00F8472A" w:rsidRPr="000E49DE" w:rsidRDefault="00F8472A" w:rsidP="00F1198D">
            <w:pPr>
              <w:pStyle w:val="SDMTableBoxParaNotNumbered"/>
              <w:rPr>
                <w:rFonts w:asciiTheme="minorBidi" w:hAnsiTheme="minorBidi" w:cstheme="minorBidi"/>
                <w:sz w:val="22"/>
                <w:szCs w:val="22"/>
                <w:lang w:val="en-US"/>
              </w:rPr>
            </w:pPr>
          </w:p>
        </w:tc>
      </w:tr>
      <w:tr w:rsidR="00F8472A" w:rsidRPr="000E49DE" w14:paraId="3D26C02B" w14:textId="77777777" w:rsidTr="00F847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4" w:type="dxa"/>
          </w:tcPr>
          <w:p w14:paraId="31EC1886" w14:textId="70CFA2CF" w:rsidR="00F8472A" w:rsidRPr="000E49DE" w:rsidRDefault="00FC2EBE" w:rsidP="00F1198D">
            <w:pPr>
              <w:pStyle w:val="SDMTableBoxParaNotNumbered"/>
              <w:rPr>
                <w:rFonts w:asciiTheme="minorHAnsi" w:eastAsiaTheme="minorHAnsi" w:hAnsiTheme="minorHAnsi" w:cstheme="minorBidi"/>
                <w:lang w:val="en-US" w:eastAsia="en-US"/>
              </w:rPr>
            </w:pPr>
            <w:r w:rsidRPr="000E49DE">
              <w:rPr>
                <w:rFonts w:asciiTheme="minorHAnsi" w:eastAsiaTheme="minorHAnsi" w:hAnsiTheme="minorHAnsi" w:cstheme="minorBidi"/>
                <w:lang w:val="en-US" w:eastAsia="en-US"/>
              </w:rPr>
              <w:t>Address:</w:t>
            </w:r>
          </w:p>
        </w:tc>
        <w:tc>
          <w:tcPr>
            <w:cnfStyle w:val="000010000000" w:firstRow="0" w:lastRow="0" w:firstColumn="0" w:lastColumn="0" w:oddVBand="1" w:evenVBand="0" w:oddHBand="0" w:evenHBand="0" w:firstRowFirstColumn="0" w:firstRowLastColumn="0" w:lastRowFirstColumn="0" w:lastRowLastColumn="0"/>
            <w:tcW w:w="7424" w:type="dxa"/>
          </w:tcPr>
          <w:p w14:paraId="49758972" w14:textId="77777777" w:rsidR="00F8472A" w:rsidRPr="000E49DE" w:rsidRDefault="00F8472A" w:rsidP="00F1198D">
            <w:pPr>
              <w:pStyle w:val="SDMTableBoxParaNotNumbered"/>
              <w:rPr>
                <w:rFonts w:asciiTheme="minorBidi" w:hAnsiTheme="minorBidi" w:cstheme="minorBidi"/>
                <w:sz w:val="22"/>
                <w:szCs w:val="22"/>
                <w:lang w:val="en-US"/>
              </w:rPr>
            </w:pPr>
          </w:p>
        </w:tc>
      </w:tr>
      <w:tr w:rsidR="00F8472A" w:rsidRPr="000E49DE" w14:paraId="6EBA591B" w14:textId="77777777" w:rsidTr="00F847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4" w:type="dxa"/>
          </w:tcPr>
          <w:p w14:paraId="12A6FEBA" w14:textId="6E26E90B" w:rsidR="00F8472A" w:rsidRPr="000E49DE" w:rsidRDefault="00FC2EBE" w:rsidP="00F1198D">
            <w:pPr>
              <w:pStyle w:val="SDMTableBoxParaNotNumbered"/>
              <w:rPr>
                <w:rFonts w:asciiTheme="minorHAnsi" w:eastAsiaTheme="minorHAnsi" w:hAnsiTheme="minorHAnsi" w:cstheme="minorBidi"/>
                <w:lang w:val="en-US" w:eastAsia="en-US"/>
              </w:rPr>
            </w:pPr>
            <w:r w:rsidRPr="000E49DE">
              <w:rPr>
                <w:rFonts w:asciiTheme="minorHAnsi" w:eastAsiaTheme="minorHAnsi" w:hAnsiTheme="minorHAnsi" w:cstheme="minorBidi"/>
                <w:lang w:val="en-US" w:eastAsia="en-US"/>
              </w:rPr>
              <w:t>Phone:</w:t>
            </w:r>
          </w:p>
        </w:tc>
        <w:tc>
          <w:tcPr>
            <w:cnfStyle w:val="000010000000" w:firstRow="0" w:lastRow="0" w:firstColumn="0" w:lastColumn="0" w:oddVBand="1" w:evenVBand="0" w:oddHBand="0" w:evenHBand="0" w:firstRowFirstColumn="0" w:firstRowLastColumn="0" w:lastRowFirstColumn="0" w:lastRowLastColumn="0"/>
            <w:tcW w:w="7424" w:type="dxa"/>
          </w:tcPr>
          <w:p w14:paraId="2B86D587" w14:textId="77777777" w:rsidR="00F8472A" w:rsidRPr="000E49DE" w:rsidRDefault="00F8472A" w:rsidP="00F1198D">
            <w:pPr>
              <w:pStyle w:val="SDMTableBoxParaNotNumbered"/>
              <w:rPr>
                <w:rFonts w:asciiTheme="minorBidi" w:hAnsiTheme="minorBidi" w:cstheme="minorBidi"/>
                <w:sz w:val="22"/>
                <w:szCs w:val="22"/>
                <w:lang w:val="en-US"/>
              </w:rPr>
            </w:pPr>
          </w:p>
        </w:tc>
      </w:tr>
      <w:tr w:rsidR="00F8472A" w:rsidRPr="000E49DE" w14:paraId="7ABD8AF7" w14:textId="77777777" w:rsidTr="00F847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4" w:type="dxa"/>
          </w:tcPr>
          <w:p w14:paraId="7DF9626E" w14:textId="563A9888" w:rsidR="00F8472A" w:rsidRPr="000E49DE" w:rsidRDefault="00F8472A" w:rsidP="00F1198D">
            <w:pPr>
              <w:pStyle w:val="SDMTableBoxParaNotNumbered"/>
              <w:rPr>
                <w:rFonts w:asciiTheme="minorHAnsi" w:eastAsiaTheme="minorHAnsi" w:hAnsiTheme="minorHAnsi" w:cstheme="minorBidi"/>
                <w:lang w:val="en-US" w:eastAsia="en-US"/>
              </w:rPr>
            </w:pPr>
            <w:r w:rsidRPr="000E49DE">
              <w:rPr>
                <w:rFonts w:asciiTheme="minorHAnsi" w:eastAsiaTheme="minorHAnsi" w:hAnsiTheme="minorHAnsi" w:cstheme="minorBidi"/>
                <w:lang w:val="en-US" w:eastAsia="en-US"/>
              </w:rPr>
              <w:t>Cel</w:t>
            </w:r>
            <w:r w:rsidR="00FC2EBE" w:rsidRPr="000E49DE">
              <w:rPr>
                <w:rFonts w:asciiTheme="minorHAnsi" w:eastAsiaTheme="minorHAnsi" w:hAnsiTheme="minorHAnsi" w:cstheme="minorBidi"/>
                <w:lang w:val="en-US" w:eastAsia="en-US"/>
              </w:rPr>
              <w:t>l phone:</w:t>
            </w:r>
          </w:p>
        </w:tc>
        <w:tc>
          <w:tcPr>
            <w:cnfStyle w:val="000010000000" w:firstRow="0" w:lastRow="0" w:firstColumn="0" w:lastColumn="0" w:oddVBand="1" w:evenVBand="0" w:oddHBand="0" w:evenHBand="0" w:firstRowFirstColumn="0" w:firstRowLastColumn="0" w:lastRowFirstColumn="0" w:lastRowLastColumn="0"/>
            <w:tcW w:w="7424" w:type="dxa"/>
          </w:tcPr>
          <w:p w14:paraId="63421F74" w14:textId="77777777" w:rsidR="00F8472A" w:rsidRPr="000E49DE" w:rsidRDefault="00F8472A" w:rsidP="00F1198D">
            <w:pPr>
              <w:pStyle w:val="SDMTableBoxParaNotNumbered"/>
              <w:rPr>
                <w:rFonts w:asciiTheme="minorBidi" w:hAnsiTheme="minorBidi" w:cstheme="minorBidi"/>
                <w:sz w:val="22"/>
                <w:szCs w:val="22"/>
                <w:lang w:val="en-US"/>
              </w:rPr>
            </w:pPr>
          </w:p>
        </w:tc>
      </w:tr>
      <w:tr w:rsidR="00F8472A" w:rsidRPr="000E49DE" w14:paraId="43ADAEB0" w14:textId="77777777" w:rsidTr="00F847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4" w:type="dxa"/>
          </w:tcPr>
          <w:p w14:paraId="5489202A" w14:textId="5337BA8E" w:rsidR="00F8472A" w:rsidRPr="000E49DE" w:rsidRDefault="00FC2EBE" w:rsidP="00F1198D">
            <w:pPr>
              <w:pStyle w:val="SDMTableBoxParaNotNumbered"/>
              <w:rPr>
                <w:rFonts w:asciiTheme="minorHAnsi" w:eastAsiaTheme="minorHAnsi" w:hAnsiTheme="minorHAnsi" w:cstheme="minorBidi"/>
                <w:lang w:val="en-US" w:eastAsia="en-US"/>
              </w:rPr>
            </w:pPr>
            <w:r w:rsidRPr="000E49DE">
              <w:rPr>
                <w:rFonts w:asciiTheme="minorHAnsi" w:eastAsiaTheme="minorHAnsi" w:hAnsiTheme="minorHAnsi" w:cstheme="minorBidi"/>
                <w:lang w:val="en-US" w:eastAsia="en-US"/>
              </w:rPr>
              <w:t>Email:</w:t>
            </w:r>
          </w:p>
        </w:tc>
        <w:tc>
          <w:tcPr>
            <w:cnfStyle w:val="000010000000" w:firstRow="0" w:lastRow="0" w:firstColumn="0" w:lastColumn="0" w:oddVBand="1" w:evenVBand="0" w:oddHBand="0" w:evenHBand="0" w:firstRowFirstColumn="0" w:firstRowLastColumn="0" w:lastRowFirstColumn="0" w:lastRowLastColumn="0"/>
            <w:tcW w:w="7424" w:type="dxa"/>
          </w:tcPr>
          <w:p w14:paraId="2BA3BD9B" w14:textId="77777777" w:rsidR="00F8472A" w:rsidRPr="000E49DE" w:rsidRDefault="00F8472A" w:rsidP="00F1198D">
            <w:pPr>
              <w:pStyle w:val="SDMTableBoxParaNotNumbered"/>
              <w:rPr>
                <w:rFonts w:asciiTheme="minorBidi" w:hAnsiTheme="minorBidi" w:cstheme="minorBidi"/>
                <w:sz w:val="22"/>
                <w:szCs w:val="22"/>
                <w:lang w:val="en-US"/>
              </w:rPr>
            </w:pPr>
          </w:p>
        </w:tc>
      </w:tr>
      <w:tr w:rsidR="00F8472A" w:rsidRPr="000E49DE" w14:paraId="16212636" w14:textId="77777777" w:rsidTr="00F847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4" w:type="dxa"/>
          </w:tcPr>
          <w:p w14:paraId="7913656F" w14:textId="0BAE7BA4" w:rsidR="00F8472A" w:rsidRPr="000E49DE" w:rsidRDefault="00FC2EBE" w:rsidP="00F1198D">
            <w:pPr>
              <w:pStyle w:val="SDMTableBoxParaNotNumbered"/>
              <w:rPr>
                <w:rFonts w:asciiTheme="minorHAnsi" w:eastAsiaTheme="minorHAnsi" w:hAnsiTheme="minorHAnsi" w:cstheme="minorBidi"/>
                <w:lang w:val="en-US" w:eastAsia="en-US"/>
              </w:rPr>
            </w:pPr>
            <w:r w:rsidRPr="000E49DE">
              <w:rPr>
                <w:rFonts w:asciiTheme="minorHAnsi" w:eastAsiaTheme="minorHAnsi" w:hAnsiTheme="minorHAnsi" w:cstheme="minorBidi"/>
                <w:lang w:val="en-US" w:eastAsia="en-US"/>
              </w:rPr>
              <w:t>Webpage:</w:t>
            </w:r>
          </w:p>
        </w:tc>
        <w:tc>
          <w:tcPr>
            <w:cnfStyle w:val="000010000000" w:firstRow="0" w:lastRow="0" w:firstColumn="0" w:lastColumn="0" w:oddVBand="1" w:evenVBand="0" w:oddHBand="0" w:evenHBand="0" w:firstRowFirstColumn="0" w:firstRowLastColumn="0" w:lastRowFirstColumn="0" w:lastRowLastColumn="0"/>
            <w:tcW w:w="7424" w:type="dxa"/>
          </w:tcPr>
          <w:p w14:paraId="782748CF" w14:textId="77777777" w:rsidR="00F8472A" w:rsidRPr="000E49DE" w:rsidRDefault="00F8472A" w:rsidP="00F1198D">
            <w:pPr>
              <w:pStyle w:val="SDMTableBoxParaNotNumbered"/>
              <w:rPr>
                <w:rFonts w:asciiTheme="minorBidi" w:hAnsiTheme="minorBidi" w:cstheme="minorBidi"/>
                <w:sz w:val="22"/>
                <w:szCs w:val="22"/>
                <w:lang w:val="en-US"/>
              </w:rPr>
            </w:pPr>
          </w:p>
        </w:tc>
      </w:tr>
      <w:tr w:rsidR="00F8472A" w:rsidRPr="000E49DE" w14:paraId="21D8ED0A" w14:textId="77777777" w:rsidTr="00F847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4" w:type="dxa"/>
          </w:tcPr>
          <w:p w14:paraId="10C3A695" w14:textId="2163844E" w:rsidR="00F8472A" w:rsidRPr="000E49DE" w:rsidRDefault="00FC2EBE" w:rsidP="00F1198D">
            <w:pPr>
              <w:pStyle w:val="SDMTableBoxParaNotNumbered"/>
              <w:rPr>
                <w:rFonts w:asciiTheme="minorHAnsi" w:eastAsiaTheme="minorHAnsi" w:hAnsiTheme="minorHAnsi" w:cstheme="minorBidi"/>
                <w:lang w:val="en-US" w:eastAsia="en-US"/>
              </w:rPr>
            </w:pPr>
            <w:r w:rsidRPr="000E49DE">
              <w:rPr>
                <w:rFonts w:asciiTheme="minorHAnsi" w:eastAsiaTheme="minorHAnsi" w:hAnsiTheme="minorHAnsi" w:cstheme="minorBidi"/>
                <w:lang w:val="en-US" w:eastAsia="en-US"/>
              </w:rPr>
              <w:t>Name of contact person:</w:t>
            </w:r>
          </w:p>
        </w:tc>
        <w:tc>
          <w:tcPr>
            <w:cnfStyle w:val="000010000000" w:firstRow="0" w:lastRow="0" w:firstColumn="0" w:lastColumn="0" w:oddVBand="1" w:evenVBand="0" w:oddHBand="0" w:evenHBand="0" w:firstRowFirstColumn="0" w:firstRowLastColumn="0" w:lastRowFirstColumn="0" w:lastRowLastColumn="0"/>
            <w:tcW w:w="7424" w:type="dxa"/>
          </w:tcPr>
          <w:p w14:paraId="3CDA681D" w14:textId="77777777" w:rsidR="00F8472A" w:rsidRPr="000E49DE" w:rsidRDefault="00F8472A" w:rsidP="00F1198D">
            <w:pPr>
              <w:pStyle w:val="SDMTableBoxParaNotNumbered"/>
              <w:rPr>
                <w:rFonts w:asciiTheme="minorBidi" w:hAnsiTheme="minorBidi" w:cstheme="minorBidi"/>
                <w:sz w:val="22"/>
                <w:szCs w:val="22"/>
                <w:lang w:val="en-US"/>
              </w:rPr>
            </w:pPr>
          </w:p>
        </w:tc>
      </w:tr>
      <w:tr w:rsidR="00F8472A" w:rsidRPr="000E49DE" w14:paraId="15155B63" w14:textId="77777777" w:rsidTr="00F847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4" w:type="dxa"/>
          </w:tcPr>
          <w:p w14:paraId="1A0A5D92" w14:textId="28CB9423" w:rsidR="00F8472A" w:rsidRPr="000E49DE" w:rsidRDefault="00FC2EBE" w:rsidP="00F1198D">
            <w:pPr>
              <w:pStyle w:val="SDMTableBoxParaNotNumbered"/>
              <w:rPr>
                <w:rFonts w:asciiTheme="minorHAnsi" w:eastAsiaTheme="minorHAnsi" w:hAnsiTheme="minorHAnsi" w:cstheme="minorBidi"/>
                <w:lang w:val="en-US" w:eastAsia="en-US"/>
              </w:rPr>
            </w:pPr>
            <w:r w:rsidRPr="000E49DE">
              <w:rPr>
                <w:rFonts w:asciiTheme="minorHAnsi" w:eastAsiaTheme="minorHAnsi" w:hAnsiTheme="minorHAnsi" w:cstheme="minorBidi"/>
                <w:lang w:val="en-US" w:eastAsia="en-US"/>
              </w:rPr>
              <w:t>Position:</w:t>
            </w:r>
          </w:p>
        </w:tc>
        <w:tc>
          <w:tcPr>
            <w:cnfStyle w:val="000010000000" w:firstRow="0" w:lastRow="0" w:firstColumn="0" w:lastColumn="0" w:oddVBand="1" w:evenVBand="0" w:oddHBand="0" w:evenHBand="0" w:firstRowFirstColumn="0" w:firstRowLastColumn="0" w:lastRowFirstColumn="0" w:lastRowLastColumn="0"/>
            <w:tcW w:w="7424" w:type="dxa"/>
          </w:tcPr>
          <w:p w14:paraId="1AB461B7" w14:textId="77777777" w:rsidR="00F8472A" w:rsidRPr="000E49DE" w:rsidRDefault="00F8472A" w:rsidP="00F1198D">
            <w:pPr>
              <w:pStyle w:val="SDMTableBoxParaNotNumbered"/>
              <w:rPr>
                <w:rFonts w:asciiTheme="minorBidi" w:hAnsiTheme="minorBidi" w:cstheme="minorBidi"/>
                <w:sz w:val="22"/>
                <w:szCs w:val="22"/>
                <w:lang w:val="en-US"/>
              </w:rPr>
            </w:pPr>
          </w:p>
        </w:tc>
      </w:tr>
    </w:tbl>
    <w:p w14:paraId="3B3FB0EC" w14:textId="2EECBCC7" w:rsidR="00F8472A" w:rsidRPr="000E49DE" w:rsidRDefault="00F8472A" w:rsidP="00F8472A">
      <w:r w:rsidRPr="000E49DE">
        <w:t>&gt;&gt;</w:t>
      </w:r>
    </w:p>
    <w:p w14:paraId="306FF16A" w14:textId="44FB53D7" w:rsidR="00F8472A" w:rsidRPr="000E49DE" w:rsidRDefault="00F8472A" w:rsidP="00F8472A">
      <w:r w:rsidRPr="000E49DE">
        <w:rPr>
          <w:noProof/>
        </w:rPr>
        <mc:AlternateContent>
          <mc:Choice Requires="wps">
            <w:drawing>
              <wp:inline distT="0" distB="0" distL="0" distR="0" wp14:anchorId="78CC3D23" wp14:editId="30D02A31">
                <wp:extent cx="6300000" cy="971550"/>
                <wp:effectExtent l="0" t="0" r="24765" b="22860"/>
                <wp:docPr id="16811629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971550"/>
                        </a:xfrm>
                        <a:prstGeom prst="rect">
                          <a:avLst/>
                        </a:prstGeom>
                        <a:solidFill>
                          <a:schemeClr val="bg1">
                            <a:lumMod val="95000"/>
                          </a:schemeClr>
                        </a:solidFill>
                        <a:ln w="9525">
                          <a:solidFill>
                            <a:srgbClr val="000000"/>
                          </a:solidFill>
                          <a:miter lim="800000"/>
                          <a:headEnd/>
                          <a:tailEnd/>
                        </a:ln>
                      </wps:spPr>
                      <wps:txbx>
                        <w:txbxContent>
                          <w:p w14:paraId="18E35733" w14:textId="3F36B245" w:rsidR="00F1198D" w:rsidRPr="000E49DE" w:rsidRDefault="000E49DE" w:rsidP="00F8472A">
                            <w:pPr>
                              <w:rPr>
                                <w:b/>
                                <w:bCs/>
                                <w:color w:val="7F7F7F" w:themeColor="text1" w:themeTint="80"/>
                                <w:sz w:val="20"/>
                                <w:szCs w:val="20"/>
                              </w:rPr>
                            </w:pPr>
                            <w:r w:rsidRPr="000E49DE">
                              <w:rPr>
                                <w:b/>
                                <w:bCs/>
                                <w:color w:val="7F7F7F" w:themeColor="text1" w:themeTint="80"/>
                                <w:sz w:val="20"/>
                                <w:szCs w:val="20"/>
                              </w:rPr>
                              <w:t>Instructions (delete this box when filling out the form</w:t>
                            </w:r>
                            <w:r w:rsidR="00F1198D" w:rsidRPr="000E49DE">
                              <w:rPr>
                                <w:b/>
                                <w:bCs/>
                                <w:color w:val="7F7F7F" w:themeColor="text1" w:themeTint="80"/>
                                <w:sz w:val="20"/>
                                <w:szCs w:val="20"/>
                              </w:rPr>
                              <w:t xml:space="preserve">): </w:t>
                            </w:r>
                          </w:p>
                          <w:p w14:paraId="64950C07" w14:textId="4CAB0CD8" w:rsidR="00F1198D" w:rsidRPr="000E49DE" w:rsidRDefault="00FC2EBE" w:rsidP="00F8472A">
                            <w:pPr>
                              <w:rPr>
                                <w:color w:val="7F7F7F" w:themeColor="text1" w:themeTint="80"/>
                                <w:sz w:val="20"/>
                                <w:szCs w:val="20"/>
                              </w:rPr>
                            </w:pPr>
                            <w:r w:rsidRPr="000E49DE">
                              <w:rPr>
                                <w:color w:val="7F7F7F" w:themeColor="text1" w:themeTint="80"/>
                                <w:sz w:val="20"/>
                                <w:szCs w:val="20"/>
                              </w:rPr>
                              <w:t>The table should be completed with the information of the proponent of the mitigation initiative</w:t>
                            </w:r>
                            <w:r w:rsidR="00F1198D" w:rsidRPr="000E49DE">
                              <w:rPr>
                                <w:color w:val="7F7F7F" w:themeColor="text1" w:themeTint="80"/>
                                <w:sz w:val="20"/>
                                <w:szCs w:val="20"/>
                              </w:rPr>
                              <w:t>.</w:t>
                            </w:r>
                          </w:p>
                        </w:txbxContent>
                      </wps:txbx>
                      <wps:bodyPr rot="0" vert="horz" wrap="square" lIns="91440" tIns="45720" rIns="91440" bIns="45720" anchor="t" anchorCtr="0">
                        <a:spAutoFit/>
                      </wps:bodyPr>
                    </wps:wsp>
                  </a:graphicData>
                </a:graphic>
              </wp:inline>
            </w:drawing>
          </mc:Choice>
          <mc:Fallback>
            <w:pict>
              <v:shape w14:anchorId="78CC3D23" id="_x0000_s1053" type="#_x0000_t202" style="width:496.0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" fillcolor="#f2f2f2 [3052]">
                <v:textbox style="mso-fit-shape-to-text:t">
                  <w:txbxContent>
                    <w:p w14:paraId="18E35733" w14:textId="3F36B245" w:rsidR="00F1198D" w:rsidRPr="000E49DE" w:rsidRDefault="000E49DE" w:rsidP="00F8472A">
                      <w:pPr>
                        <w:rPr>
                          <w:b/>
                          <w:bCs/>
                          <w:color w:val="7F7F7F" w:themeColor="text1" w:themeTint="80"/>
                          <w:sz w:val="20"/>
                          <w:szCs w:val="20"/>
                        </w:rPr>
                      </w:pPr>
                      <w:r w:rsidRPr="000E49DE">
                        <w:rPr>
                          <w:b/>
                          <w:bCs/>
                          <w:color w:val="7F7F7F" w:themeColor="text1" w:themeTint="80"/>
                          <w:sz w:val="20"/>
                          <w:szCs w:val="20"/>
                        </w:rPr>
                        <w:t>Instructions (delete this box when filling out the form</w:t>
                      </w:r>
                      <w:r w:rsidR="00F1198D" w:rsidRPr="000E49DE">
                        <w:rPr>
                          <w:b/>
                          <w:bCs/>
                          <w:color w:val="7F7F7F" w:themeColor="text1" w:themeTint="80"/>
                          <w:sz w:val="20"/>
                          <w:szCs w:val="20"/>
                        </w:rPr>
                        <w:t xml:space="preserve">): </w:t>
                      </w:r>
                    </w:p>
                    <w:p w14:paraId="64950C07" w14:textId="4CAB0CD8" w:rsidR="00F1198D" w:rsidRPr="000E49DE" w:rsidRDefault="00FC2EBE" w:rsidP="00F8472A">
                      <w:pPr>
                        <w:rPr>
                          <w:color w:val="7F7F7F" w:themeColor="text1" w:themeTint="80"/>
                          <w:sz w:val="20"/>
                          <w:szCs w:val="20"/>
                        </w:rPr>
                      </w:pPr>
                      <w:r w:rsidRPr="000E49DE">
                        <w:rPr>
                          <w:color w:val="7F7F7F" w:themeColor="text1" w:themeTint="80"/>
                          <w:sz w:val="20"/>
                          <w:szCs w:val="20"/>
                        </w:rPr>
                        <w:t>The table should be completed with the information of the proponent of the mitigation initiative</w:t>
                      </w:r>
                      <w:r w:rsidR="00F1198D" w:rsidRPr="000E49DE">
                        <w:rPr>
                          <w:color w:val="7F7F7F" w:themeColor="text1" w:themeTint="80"/>
                          <w:sz w:val="20"/>
                          <w:szCs w:val="20"/>
                        </w:rPr>
                        <w:t>.</w:t>
                      </w:r>
                    </w:p>
                  </w:txbxContent>
                </v:textbox>
                <w10:anchorlock/>
              </v:shape>
            </w:pict>
          </mc:Fallback>
        </mc:AlternateContent>
      </w:r>
    </w:p>
    <w:p w14:paraId="3D084C6D" w14:textId="77777777" w:rsidR="00F8472A" w:rsidRPr="000E49DE" w:rsidRDefault="00F8472A" w:rsidP="00F8472A"/>
    <w:p w14:paraId="09F811DD" w14:textId="77777777" w:rsidR="00F8472A" w:rsidRPr="000E49DE" w:rsidRDefault="00F8472A" w:rsidP="00F8472A"/>
    <w:p w14:paraId="6DC2F78A" w14:textId="77777777" w:rsidR="00F8472A" w:rsidRPr="000E49DE" w:rsidRDefault="00F8472A" w:rsidP="00F8472A"/>
    <w:p w14:paraId="5BB9E38C" w14:textId="77777777" w:rsidR="00F8472A" w:rsidRPr="000E49DE" w:rsidRDefault="00F8472A" w:rsidP="00F8472A"/>
    <w:p w14:paraId="1826FE2C" w14:textId="77777777" w:rsidR="00F8472A" w:rsidRPr="000E49DE" w:rsidRDefault="00F8472A" w:rsidP="00F8472A">
      <w:pPr>
        <w:spacing w:after="0" w:line="240" w:lineRule="auto"/>
      </w:pPr>
    </w:p>
    <w:p w14:paraId="5165F5D5" w14:textId="77777777" w:rsidR="00F8472A" w:rsidRPr="000E49DE" w:rsidRDefault="00F8472A" w:rsidP="00F8472A">
      <w:pPr>
        <w:spacing w:after="0" w:line="240" w:lineRule="auto"/>
      </w:pPr>
    </w:p>
    <w:p w14:paraId="1C0BE6EB" w14:textId="77777777" w:rsidR="00F8472A" w:rsidRPr="000E49DE" w:rsidRDefault="00F8472A" w:rsidP="00F8472A">
      <w:pPr>
        <w:spacing w:after="0" w:line="240" w:lineRule="auto"/>
      </w:pPr>
    </w:p>
    <w:p w14:paraId="052B5852" w14:textId="77777777" w:rsidR="00F8472A" w:rsidRPr="000E49DE" w:rsidRDefault="00F8472A" w:rsidP="00F8472A">
      <w:pPr>
        <w:spacing w:after="0" w:line="240" w:lineRule="auto"/>
      </w:pPr>
    </w:p>
    <w:p w14:paraId="5F9964CC" w14:textId="77777777" w:rsidR="00F8472A" w:rsidRPr="000E49DE" w:rsidRDefault="00F8472A" w:rsidP="00F8472A">
      <w:pPr>
        <w:spacing w:after="0" w:line="240" w:lineRule="auto"/>
      </w:pPr>
    </w:p>
    <w:p w14:paraId="57199391" w14:textId="77777777" w:rsidR="00F8472A" w:rsidRPr="000E49DE" w:rsidRDefault="00F8472A" w:rsidP="00F8472A">
      <w:pPr>
        <w:spacing w:after="0" w:line="240" w:lineRule="auto"/>
      </w:pPr>
    </w:p>
    <w:p w14:paraId="48611CBC" w14:textId="77777777" w:rsidR="00F8472A" w:rsidRPr="000E49DE" w:rsidRDefault="00F8472A" w:rsidP="00F8472A">
      <w:pPr>
        <w:spacing w:after="0" w:line="240" w:lineRule="auto"/>
      </w:pPr>
    </w:p>
    <w:p w14:paraId="2AF197D5" w14:textId="464453D5" w:rsidR="00F8472A" w:rsidRPr="000E49DE" w:rsidRDefault="00F8472A" w:rsidP="00F8472A">
      <w:pPr>
        <w:spacing w:after="0" w:line="240" w:lineRule="auto"/>
        <w:rPr>
          <w:i/>
          <w:iCs/>
          <w:color w:val="808080" w:themeColor="background1" w:themeShade="80"/>
        </w:rPr>
      </w:pPr>
      <w:r w:rsidRPr="000E49DE">
        <w:rPr>
          <w:i/>
          <w:iCs/>
          <w:color w:val="808080" w:themeColor="background1" w:themeShade="80"/>
        </w:rPr>
        <w:t>(</w:t>
      </w:r>
      <w:r w:rsidR="004815E0" w:rsidRPr="000E49DE">
        <w:rPr>
          <w:i/>
          <w:iCs/>
          <w:color w:val="808080" w:themeColor="background1" w:themeShade="80"/>
        </w:rPr>
        <w:t>Signature of the proponent's representative</w:t>
      </w:r>
      <w:r w:rsidRPr="000E49DE">
        <w:rPr>
          <w:i/>
          <w:iCs/>
          <w:color w:val="808080" w:themeColor="background1" w:themeShade="80"/>
        </w:rPr>
        <w:t>)</w:t>
      </w:r>
    </w:p>
    <w:p w14:paraId="115A828D" w14:textId="77777777" w:rsidR="00F8472A" w:rsidRPr="000E49DE" w:rsidRDefault="00F8472A" w:rsidP="00F8472A">
      <w:pPr>
        <w:spacing w:after="0" w:line="240" w:lineRule="auto"/>
        <w:rPr>
          <w:sz w:val="14"/>
          <w:szCs w:val="14"/>
        </w:rPr>
      </w:pPr>
      <w:r w:rsidRPr="000E49DE">
        <w:rPr>
          <w:sz w:val="14"/>
          <w:szCs w:val="14"/>
        </w:rPr>
        <w:t>_________________________________</w:t>
      </w:r>
    </w:p>
    <w:p w14:paraId="584F093A" w14:textId="217FB0EA" w:rsidR="00F8472A" w:rsidRPr="000E49DE" w:rsidRDefault="004815E0" w:rsidP="00F8472A">
      <w:pPr>
        <w:spacing w:after="0" w:line="240" w:lineRule="auto"/>
      </w:pPr>
      <w:r w:rsidRPr="000E49DE">
        <w:t>Name of the proponent's representative</w:t>
      </w:r>
      <w:r w:rsidR="00F8472A" w:rsidRPr="000E49DE">
        <w:t>:</w:t>
      </w:r>
    </w:p>
    <w:p w14:paraId="6B21E423" w14:textId="20162627" w:rsidR="00F8472A" w:rsidRPr="000E49DE" w:rsidRDefault="004815E0" w:rsidP="00F8472A">
      <w:pPr>
        <w:spacing w:after="0" w:line="240" w:lineRule="auto"/>
      </w:pPr>
      <w:r w:rsidRPr="000E49DE">
        <w:t>Position of the proponent's representative</w:t>
      </w:r>
      <w:r w:rsidR="00F8472A" w:rsidRPr="000E49DE">
        <w:t>:</w:t>
      </w:r>
    </w:p>
    <w:p w14:paraId="0E3A0C67" w14:textId="1F0F41A3" w:rsidR="00F8472A" w:rsidRPr="000E49DE" w:rsidRDefault="004815E0" w:rsidP="00F8472A">
      <w:pPr>
        <w:spacing w:after="0" w:line="240" w:lineRule="auto"/>
      </w:pPr>
      <w:r w:rsidRPr="000E49DE">
        <w:t>Date of signature</w:t>
      </w:r>
      <w:r w:rsidR="00F8472A" w:rsidRPr="000E49DE">
        <w:t>:</w:t>
      </w:r>
    </w:p>
    <w:p w14:paraId="7C911A4F" w14:textId="65AB563D" w:rsidR="00F8472A" w:rsidRPr="000E49DE" w:rsidRDefault="00F8472A" w:rsidP="00F8472A">
      <w:pPr>
        <w:spacing w:before="0" w:after="160"/>
        <w:jc w:val="left"/>
      </w:pPr>
      <w:r w:rsidRPr="000E49DE">
        <w:br w:type="page"/>
      </w:r>
    </w:p>
    <w:p w14:paraId="62651139" w14:textId="6071E3B8" w:rsidR="007E4156" w:rsidRPr="000E49DE" w:rsidRDefault="007E4156" w:rsidP="00C07E19">
      <w:pPr>
        <w:keepNext/>
        <w:keepLines/>
        <w:pBdr>
          <w:top w:val="nil"/>
          <w:left w:val="nil"/>
          <w:bottom w:val="nil"/>
          <w:right w:val="nil"/>
          <w:between w:val="nil"/>
        </w:pBdr>
        <w:spacing w:before="480" w:after="240" w:line="240" w:lineRule="auto"/>
        <w:jc w:val="center"/>
        <w:rPr>
          <w:b/>
          <w:color w:val="000000"/>
        </w:rPr>
      </w:pPr>
      <w:r w:rsidRPr="000E49DE">
        <w:rPr>
          <w:b/>
          <w:color w:val="000000"/>
        </w:rPr>
        <w:lastRenderedPageBreak/>
        <w:t>---</w:t>
      </w:r>
    </w:p>
    <w:tbl>
      <w:tblPr>
        <w:tblW w:w="8336" w:type="dxa"/>
        <w:jc w:val="center"/>
        <w:tblLayout w:type="fixed"/>
        <w:tblLook w:val="0400" w:firstRow="0" w:lastRow="0" w:firstColumn="0" w:lastColumn="0" w:noHBand="0" w:noVBand="1"/>
      </w:tblPr>
      <w:tblGrid>
        <w:gridCol w:w="1575"/>
        <w:gridCol w:w="2169"/>
        <w:gridCol w:w="4592"/>
      </w:tblGrid>
      <w:tr w:rsidR="00A63421" w:rsidRPr="000E49DE" w14:paraId="72C98B34" w14:textId="77777777" w:rsidTr="00F1198D">
        <w:trPr>
          <w:cantSplit/>
          <w:trHeight w:val="113"/>
          <w:tblHeader/>
          <w:jc w:val="center"/>
        </w:trPr>
        <w:tc>
          <w:tcPr>
            <w:tcW w:w="8336" w:type="dxa"/>
            <w:gridSpan w:val="3"/>
            <w:tcBorders>
              <w:top w:val="single" w:sz="4" w:space="0" w:color="000000"/>
              <w:left w:val="nil"/>
              <w:bottom w:val="single" w:sz="12" w:space="0" w:color="000000"/>
              <w:right w:val="nil"/>
            </w:tcBorders>
            <w:tcMar>
              <w:top w:w="80" w:type="dxa"/>
              <w:left w:w="108" w:type="dxa"/>
              <w:bottom w:w="80" w:type="dxa"/>
              <w:right w:w="108" w:type="dxa"/>
            </w:tcMar>
          </w:tcPr>
          <w:p w14:paraId="176E052F" w14:textId="437C027F" w:rsidR="00A63421" w:rsidRPr="000E49DE" w:rsidRDefault="00EF46E3" w:rsidP="00F1198D">
            <w:pPr>
              <w:keepNext/>
              <w:keepLines/>
              <w:pBdr>
                <w:top w:val="nil"/>
                <w:left w:val="nil"/>
                <w:bottom w:val="nil"/>
                <w:right w:val="nil"/>
                <w:between w:val="nil"/>
              </w:pBdr>
              <w:spacing w:after="0" w:line="240" w:lineRule="auto"/>
              <w:jc w:val="center"/>
              <w:rPr>
                <w:b/>
                <w:i/>
                <w:color w:val="000000"/>
              </w:rPr>
            </w:pPr>
            <w:r w:rsidRPr="000E49DE">
              <w:rPr>
                <w:b/>
                <w:bCs/>
                <w:color w:val="000000"/>
                <w:sz w:val="20"/>
                <w:szCs w:val="20"/>
              </w:rPr>
              <w:t>Control of changes to the MR</w:t>
            </w:r>
          </w:p>
        </w:tc>
      </w:tr>
      <w:tr w:rsidR="00A63421" w:rsidRPr="000E49DE" w14:paraId="5F537068" w14:textId="77777777" w:rsidTr="00F1198D">
        <w:trPr>
          <w:cantSplit/>
          <w:trHeight w:val="113"/>
          <w:tblHeader/>
          <w:jc w:val="center"/>
        </w:trPr>
        <w:tc>
          <w:tcPr>
            <w:tcW w:w="1575" w:type="dxa"/>
            <w:tcBorders>
              <w:top w:val="single" w:sz="4" w:space="0" w:color="000000"/>
              <w:left w:val="nil"/>
              <w:bottom w:val="single" w:sz="12" w:space="0" w:color="000000"/>
              <w:right w:val="nil"/>
            </w:tcBorders>
            <w:tcMar>
              <w:top w:w="80" w:type="dxa"/>
              <w:left w:w="108" w:type="dxa"/>
              <w:bottom w:w="80" w:type="dxa"/>
              <w:right w:w="108" w:type="dxa"/>
            </w:tcMar>
            <w:vAlign w:val="center"/>
          </w:tcPr>
          <w:p w14:paraId="38EE2D65" w14:textId="0471399C" w:rsidR="00A63421" w:rsidRPr="000E49DE" w:rsidRDefault="00A63421" w:rsidP="00F1198D">
            <w:pPr>
              <w:keepNext/>
              <w:keepLines/>
              <w:pBdr>
                <w:top w:val="nil"/>
                <w:left w:val="nil"/>
                <w:bottom w:val="nil"/>
                <w:right w:val="nil"/>
                <w:between w:val="nil"/>
              </w:pBdr>
              <w:spacing w:after="0" w:line="240" w:lineRule="auto"/>
              <w:jc w:val="center"/>
              <w:rPr>
                <w:b/>
                <w:i/>
                <w:color w:val="000000"/>
              </w:rPr>
            </w:pPr>
            <w:r w:rsidRPr="000E49DE">
              <w:rPr>
                <w:b/>
                <w:i/>
                <w:color w:val="000000"/>
              </w:rPr>
              <w:t>Versi</w:t>
            </w:r>
            <w:r w:rsidR="00EF46E3" w:rsidRPr="000E49DE">
              <w:rPr>
                <w:b/>
                <w:i/>
                <w:color w:val="000000"/>
              </w:rPr>
              <w:t>o</w:t>
            </w:r>
            <w:r w:rsidRPr="000E49DE">
              <w:rPr>
                <w:b/>
                <w:i/>
                <w:color w:val="000000"/>
              </w:rPr>
              <w:t>n</w:t>
            </w:r>
          </w:p>
        </w:tc>
        <w:tc>
          <w:tcPr>
            <w:tcW w:w="2169" w:type="dxa"/>
            <w:tcBorders>
              <w:top w:val="single" w:sz="4" w:space="0" w:color="000000"/>
              <w:left w:val="nil"/>
              <w:bottom w:val="single" w:sz="12" w:space="0" w:color="000000"/>
              <w:right w:val="nil"/>
            </w:tcBorders>
            <w:tcMar>
              <w:top w:w="80" w:type="dxa"/>
              <w:left w:w="108" w:type="dxa"/>
              <w:bottom w:w="80" w:type="dxa"/>
              <w:right w:w="108" w:type="dxa"/>
            </w:tcMar>
            <w:vAlign w:val="center"/>
          </w:tcPr>
          <w:p w14:paraId="24505DED" w14:textId="6B517307" w:rsidR="00A63421" w:rsidRPr="000E49DE" w:rsidRDefault="00EF46E3" w:rsidP="00F1198D">
            <w:pPr>
              <w:keepNext/>
              <w:keepLines/>
              <w:pBdr>
                <w:top w:val="nil"/>
                <w:left w:val="nil"/>
                <w:bottom w:val="nil"/>
                <w:right w:val="nil"/>
                <w:between w:val="nil"/>
              </w:pBdr>
              <w:spacing w:after="0" w:line="240" w:lineRule="auto"/>
              <w:jc w:val="center"/>
              <w:rPr>
                <w:b/>
                <w:i/>
                <w:color w:val="000000"/>
              </w:rPr>
            </w:pPr>
            <w:r w:rsidRPr="000E49DE">
              <w:rPr>
                <w:b/>
                <w:i/>
                <w:color w:val="000000"/>
              </w:rPr>
              <w:t>Date</w:t>
            </w:r>
          </w:p>
        </w:tc>
        <w:tc>
          <w:tcPr>
            <w:tcW w:w="4592" w:type="dxa"/>
            <w:tcBorders>
              <w:top w:val="single" w:sz="4" w:space="0" w:color="000000"/>
              <w:left w:val="nil"/>
              <w:bottom w:val="single" w:sz="12" w:space="0" w:color="000000"/>
              <w:right w:val="nil"/>
            </w:tcBorders>
            <w:tcMar>
              <w:top w:w="80" w:type="dxa"/>
              <w:left w:w="108" w:type="dxa"/>
              <w:bottom w:w="80" w:type="dxa"/>
              <w:right w:w="108" w:type="dxa"/>
            </w:tcMar>
            <w:vAlign w:val="center"/>
          </w:tcPr>
          <w:p w14:paraId="3A300598" w14:textId="05FFA44A" w:rsidR="00A63421" w:rsidRPr="000E49DE" w:rsidRDefault="00A63421" w:rsidP="00F1198D">
            <w:pPr>
              <w:keepNext/>
              <w:keepLines/>
              <w:pBdr>
                <w:top w:val="nil"/>
                <w:left w:val="nil"/>
                <w:bottom w:val="nil"/>
                <w:right w:val="nil"/>
                <w:between w:val="nil"/>
              </w:pBdr>
              <w:spacing w:after="0" w:line="240" w:lineRule="auto"/>
              <w:jc w:val="center"/>
              <w:rPr>
                <w:b/>
                <w:i/>
                <w:color w:val="000000"/>
              </w:rPr>
            </w:pPr>
            <w:r w:rsidRPr="000E49DE">
              <w:rPr>
                <w:b/>
                <w:i/>
                <w:color w:val="000000"/>
              </w:rPr>
              <w:t>Descrip</w:t>
            </w:r>
            <w:r w:rsidR="00EF46E3" w:rsidRPr="000E49DE">
              <w:rPr>
                <w:b/>
                <w:i/>
                <w:color w:val="000000"/>
              </w:rPr>
              <w:t>tion</w:t>
            </w:r>
          </w:p>
        </w:tc>
      </w:tr>
      <w:tr w:rsidR="00A63421" w:rsidRPr="000E49DE" w14:paraId="25E5F3D4" w14:textId="77777777" w:rsidTr="00F1198D">
        <w:trPr>
          <w:cantSplit/>
          <w:trHeight w:val="113"/>
          <w:jc w:val="center"/>
        </w:trPr>
        <w:tc>
          <w:tcPr>
            <w:tcW w:w="1575" w:type="dxa"/>
          </w:tcPr>
          <w:p w14:paraId="1F0C3DF8" w14:textId="77777777" w:rsidR="00A63421" w:rsidRPr="000E49DE" w:rsidRDefault="00A63421" w:rsidP="00265BC6">
            <w:pPr>
              <w:numPr>
                <w:ilvl w:val="0"/>
                <w:numId w:val="4"/>
              </w:numPr>
              <w:pBdr>
                <w:top w:val="nil"/>
                <w:left w:val="nil"/>
                <w:bottom w:val="nil"/>
                <w:right w:val="nil"/>
                <w:between w:val="nil"/>
              </w:pBdr>
              <w:spacing w:before="80" w:after="80" w:line="240" w:lineRule="auto"/>
              <w:jc w:val="center"/>
              <w:rPr>
                <w:color w:val="000000"/>
                <w:sz w:val="20"/>
                <w:szCs w:val="20"/>
              </w:rPr>
            </w:pPr>
            <w:r w:rsidRPr="000E49DE">
              <w:rPr>
                <w:color w:val="000000"/>
                <w:sz w:val="20"/>
                <w:szCs w:val="20"/>
              </w:rPr>
              <w:t>1.0</w:t>
            </w:r>
          </w:p>
        </w:tc>
        <w:tc>
          <w:tcPr>
            <w:tcW w:w="2169" w:type="dxa"/>
          </w:tcPr>
          <w:sdt>
            <w:sdtPr>
              <w:rPr>
                <w:color w:val="000000"/>
                <w:sz w:val="20"/>
                <w:szCs w:val="20"/>
              </w:rPr>
              <w:id w:val="-772242959"/>
              <w:placeholder>
                <w:docPart w:val="DefaultPlaceholder_-1854013437"/>
              </w:placeholder>
              <w:date>
                <w:dateFormat w:val="M/d/yyyy"/>
                <w:lid w:val="en-US"/>
                <w:storeMappedDataAs w:val="dateTime"/>
                <w:calendar w:val="gregorian"/>
              </w:date>
            </w:sdtPr>
            <w:sdtEndPr/>
            <w:sdtContent>
              <w:p w14:paraId="33B2140F" w14:textId="6A02576E" w:rsidR="00A63421" w:rsidRPr="000E49DE" w:rsidRDefault="00A63421" w:rsidP="00265BC6">
                <w:pPr>
                  <w:numPr>
                    <w:ilvl w:val="0"/>
                    <w:numId w:val="4"/>
                  </w:numPr>
                  <w:pBdr>
                    <w:top w:val="nil"/>
                    <w:left w:val="nil"/>
                    <w:bottom w:val="nil"/>
                    <w:right w:val="nil"/>
                    <w:between w:val="nil"/>
                  </w:pBdr>
                  <w:spacing w:before="80" w:after="80" w:line="240" w:lineRule="auto"/>
                  <w:jc w:val="center"/>
                  <w:rPr>
                    <w:color w:val="000000"/>
                    <w:sz w:val="20"/>
                    <w:szCs w:val="20"/>
                  </w:rPr>
                </w:pPr>
                <w:r w:rsidRPr="000E49DE">
                  <w:rPr>
                    <w:color w:val="000000"/>
                    <w:sz w:val="20"/>
                    <w:szCs w:val="20"/>
                  </w:rPr>
                  <w:t>dd/mm/</w:t>
                </w:r>
                <w:proofErr w:type="spellStart"/>
                <w:r w:rsidR="00EF46E3" w:rsidRPr="000E49DE">
                  <w:rPr>
                    <w:color w:val="000000"/>
                    <w:sz w:val="20"/>
                    <w:szCs w:val="20"/>
                  </w:rPr>
                  <w:t>yyyy</w:t>
                </w:r>
                <w:proofErr w:type="spellEnd"/>
              </w:p>
            </w:sdtContent>
          </w:sdt>
        </w:tc>
        <w:tc>
          <w:tcPr>
            <w:tcW w:w="4592" w:type="dxa"/>
          </w:tcPr>
          <w:p w14:paraId="51B8496E" w14:textId="0B588506" w:rsidR="00A63421" w:rsidRPr="000E49DE" w:rsidRDefault="00EF46E3" w:rsidP="00F1198D">
            <w:pPr>
              <w:keepLines/>
              <w:pBdr>
                <w:top w:val="nil"/>
                <w:left w:val="nil"/>
                <w:bottom w:val="nil"/>
                <w:right w:val="nil"/>
                <w:between w:val="nil"/>
              </w:pBdr>
              <w:spacing w:before="80" w:after="80" w:line="240" w:lineRule="auto"/>
              <w:rPr>
                <w:color w:val="000000"/>
                <w:sz w:val="20"/>
                <w:szCs w:val="20"/>
              </w:rPr>
            </w:pPr>
            <w:r w:rsidRPr="000E49DE">
              <w:rPr>
                <w:color w:val="000000"/>
                <w:sz w:val="20"/>
                <w:szCs w:val="20"/>
              </w:rPr>
              <w:t>Initial version of the project document</w:t>
            </w:r>
          </w:p>
        </w:tc>
      </w:tr>
      <w:tr w:rsidR="00A63421" w:rsidRPr="000E49DE" w14:paraId="29FD7F4F" w14:textId="77777777" w:rsidTr="00F1198D">
        <w:trPr>
          <w:cantSplit/>
          <w:trHeight w:val="756"/>
          <w:jc w:val="center"/>
        </w:trPr>
        <w:tc>
          <w:tcPr>
            <w:tcW w:w="1575" w:type="dxa"/>
            <w:tcBorders>
              <w:bottom w:val="single" w:sz="4" w:space="0" w:color="auto"/>
            </w:tcBorders>
          </w:tcPr>
          <w:p w14:paraId="01C7D0F4" w14:textId="77777777" w:rsidR="00A63421" w:rsidRPr="000E49DE" w:rsidRDefault="00A63421" w:rsidP="00265BC6">
            <w:pPr>
              <w:numPr>
                <w:ilvl w:val="0"/>
                <w:numId w:val="4"/>
              </w:numPr>
              <w:pBdr>
                <w:top w:val="nil"/>
                <w:left w:val="nil"/>
                <w:bottom w:val="nil"/>
                <w:right w:val="nil"/>
                <w:between w:val="nil"/>
              </w:pBdr>
              <w:spacing w:before="80" w:after="80" w:line="240" w:lineRule="auto"/>
              <w:jc w:val="center"/>
              <w:rPr>
                <w:color w:val="000000"/>
                <w:sz w:val="20"/>
                <w:szCs w:val="20"/>
              </w:rPr>
            </w:pPr>
          </w:p>
        </w:tc>
        <w:tc>
          <w:tcPr>
            <w:tcW w:w="2169" w:type="dxa"/>
            <w:tcBorders>
              <w:bottom w:val="single" w:sz="4" w:space="0" w:color="auto"/>
            </w:tcBorders>
          </w:tcPr>
          <w:p w14:paraId="69A7D84F" w14:textId="77777777" w:rsidR="00A63421" w:rsidRPr="000E49DE" w:rsidRDefault="00A63421" w:rsidP="00265BC6">
            <w:pPr>
              <w:numPr>
                <w:ilvl w:val="0"/>
                <w:numId w:val="4"/>
              </w:numPr>
              <w:pBdr>
                <w:top w:val="nil"/>
                <w:left w:val="nil"/>
                <w:bottom w:val="nil"/>
                <w:right w:val="nil"/>
                <w:between w:val="nil"/>
              </w:pBdr>
              <w:spacing w:before="80" w:after="80" w:line="240" w:lineRule="auto"/>
              <w:jc w:val="center"/>
              <w:rPr>
                <w:color w:val="000000"/>
                <w:sz w:val="20"/>
                <w:szCs w:val="20"/>
              </w:rPr>
            </w:pPr>
          </w:p>
        </w:tc>
        <w:tc>
          <w:tcPr>
            <w:tcW w:w="4592" w:type="dxa"/>
            <w:tcBorders>
              <w:bottom w:val="single" w:sz="4" w:space="0" w:color="auto"/>
            </w:tcBorders>
          </w:tcPr>
          <w:p w14:paraId="67224D54" w14:textId="77777777" w:rsidR="00A63421" w:rsidRPr="000E49DE" w:rsidRDefault="00A63421" w:rsidP="00F1198D">
            <w:pPr>
              <w:keepLines/>
              <w:pBdr>
                <w:top w:val="nil"/>
                <w:left w:val="nil"/>
                <w:bottom w:val="nil"/>
                <w:right w:val="nil"/>
                <w:between w:val="nil"/>
              </w:pBdr>
              <w:spacing w:before="80" w:after="80" w:line="240" w:lineRule="auto"/>
              <w:rPr>
                <w:color w:val="000000"/>
                <w:sz w:val="20"/>
                <w:szCs w:val="20"/>
              </w:rPr>
            </w:pPr>
          </w:p>
        </w:tc>
      </w:tr>
      <w:tr w:rsidR="00A63421" w:rsidRPr="000E49DE" w14:paraId="7D10A649" w14:textId="77777777" w:rsidTr="00F1198D">
        <w:trPr>
          <w:cantSplit/>
          <w:trHeight w:val="113"/>
          <w:jc w:val="center"/>
        </w:trPr>
        <w:tc>
          <w:tcPr>
            <w:tcW w:w="8336" w:type="dxa"/>
            <w:gridSpan w:val="3"/>
            <w:vAlign w:val="center"/>
          </w:tcPr>
          <w:p w14:paraId="7D09D3D6" w14:textId="2951C23A" w:rsidR="00A63421" w:rsidRPr="000E49DE" w:rsidRDefault="00A63421" w:rsidP="00F1198D">
            <w:pPr>
              <w:keepLines/>
              <w:pBdr>
                <w:top w:val="nil"/>
                <w:left w:val="nil"/>
                <w:bottom w:val="single" w:sz="4" w:space="1" w:color="auto"/>
                <w:right w:val="nil"/>
                <w:between w:val="nil"/>
              </w:pBdr>
              <w:spacing w:before="80" w:after="80" w:line="240" w:lineRule="auto"/>
              <w:jc w:val="center"/>
              <w:rPr>
                <w:color w:val="000000"/>
                <w:sz w:val="20"/>
                <w:szCs w:val="20"/>
              </w:rPr>
            </w:pPr>
            <w:r w:rsidRPr="000E49DE">
              <w:rPr>
                <w:b/>
                <w:color w:val="000000"/>
              </w:rPr>
              <w:t>Histor</w:t>
            </w:r>
            <w:r w:rsidR="00EF46E3" w:rsidRPr="000E49DE">
              <w:rPr>
                <w:b/>
                <w:color w:val="000000"/>
              </w:rPr>
              <w:t>y of the COLCX</w:t>
            </w:r>
            <w:r w:rsidRPr="000E49DE">
              <w:rPr>
                <w:b/>
                <w:color w:val="000000"/>
              </w:rPr>
              <w:t xml:space="preserve"> form</w:t>
            </w:r>
          </w:p>
        </w:tc>
      </w:tr>
      <w:tr w:rsidR="00A63421" w:rsidRPr="000E49DE" w14:paraId="3F1250B0" w14:textId="77777777" w:rsidTr="00F1198D">
        <w:trPr>
          <w:cantSplit/>
          <w:trHeight w:val="113"/>
          <w:jc w:val="center"/>
        </w:trPr>
        <w:tc>
          <w:tcPr>
            <w:tcW w:w="1575" w:type="dxa"/>
          </w:tcPr>
          <w:p w14:paraId="02C82DF1" w14:textId="77777777" w:rsidR="00A63421" w:rsidRPr="000E49DE" w:rsidRDefault="00A63421" w:rsidP="00265BC6">
            <w:pPr>
              <w:numPr>
                <w:ilvl w:val="0"/>
                <w:numId w:val="4"/>
              </w:numPr>
              <w:pBdr>
                <w:top w:val="nil"/>
                <w:left w:val="nil"/>
                <w:bottom w:val="nil"/>
                <w:right w:val="nil"/>
                <w:between w:val="nil"/>
              </w:pBdr>
              <w:spacing w:before="80" w:after="80" w:line="240" w:lineRule="auto"/>
              <w:jc w:val="center"/>
              <w:rPr>
                <w:color w:val="000000"/>
                <w:sz w:val="20"/>
                <w:szCs w:val="20"/>
              </w:rPr>
            </w:pPr>
            <w:r w:rsidRPr="000E49DE">
              <w:rPr>
                <w:color w:val="000000"/>
                <w:sz w:val="20"/>
                <w:szCs w:val="20"/>
              </w:rPr>
              <w:t>1.0</w:t>
            </w:r>
          </w:p>
        </w:tc>
        <w:tc>
          <w:tcPr>
            <w:tcW w:w="2169" w:type="dxa"/>
          </w:tcPr>
          <w:p w14:paraId="54972DEC" w14:textId="77777777" w:rsidR="00A63421" w:rsidRPr="000E49DE" w:rsidRDefault="00A63421" w:rsidP="00265BC6">
            <w:pPr>
              <w:numPr>
                <w:ilvl w:val="0"/>
                <w:numId w:val="4"/>
              </w:numPr>
              <w:pBdr>
                <w:top w:val="nil"/>
                <w:left w:val="nil"/>
                <w:bottom w:val="nil"/>
                <w:right w:val="nil"/>
                <w:between w:val="nil"/>
              </w:pBdr>
              <w:spacing w:before="80" w:after="80" w:line="240" w:lineRule="auto"/>
              <w:jc w:val="center"/>
              <w:rPr>
                <w:color w:val="000000"/>
                <w:sz w:val="20"/>
                <w:szCs w:val="20"/>
              </w:rPr>
            </w:pPr>
            <w:r w:rsidRPr="000E49DE">
              <w:rPr>
                <w:color w:val="000000"/>
                <w:sz w:val="20"/>
                <w:szCs w:val="20"/>
              </w:rPr>
              <w:t>13/07/2023</w:t>
            </w:r>
          </w:p>
        </w:tc>
        <w:tc>
          <w:tcPr>
            <w:tcW w:w="4592" w:type="dxa"/>
          </w:tcPr>
          <w:p w14:paraId="46C9997E" w14:textId="2B71DDDC" w:rsidR="00A63421" w:rsidRPr="000E49DE" w:rsidRDefault="00EF46E3" w:rsidP="00F1198D">
            <w:pPr>
              <w:keepLines/>
              <w:pBdr>
                <w:top w:val="nil"/>
                <w:left w:val="nil"/>
                <w:bottom w:val="nil"/>
                <w:right w:val="nil"/>
                <w:between w:val="nil"/>
              </w:pBdr>
              <w:spacing w:before="80" w:after="80" w:line="240" w:lineRule="auto"/>
              <w:rPr>
                <w:color w:val="000000"/>
                <w:sz w:val="20"/>
                <w:szCs w:val="20"/>
              </w:rPr>
            </w:pPr>
            <w:r w:rsidRPr="000E49DE">
              <w:rPr>
                <w:color w:val="000000"/>
                <w:sz w:val="20"/>
                <w:szCs w:val="20"/>
              </w:rPr>
              <w:t>Initial version</w:t>
            </w:r>
            <w:r w:rsidR="00A63421" w:rsidRPr="000E49DE">
              <w:rPr>
                <w:color w:val="000000"/>
                <w:sz w:val="20"/>
                <w:szCs w:val="20"/>
              </w:rPr>
              <w:t>.</w:t>
            </w:r>
          </w:p>
        </w:tc>
      </w:tr>
      <w:tr w:rsidR="00A63421" w:rsidRPr="000E49DE" w14:paraId="1D78213F" w14:textId="77777777" w:rsidTr="00F1198D">
        <w:trPr>
          <w:cantSplit/>
          <w:trHeight w:val="113"/>
          <w:jc w:val="center"/>
        </w:trPr>
        <w:tc>
          <w:tcPr>
            <w:tcW w:w="1575" w:type="dxa"/>
          </w:tcPr>
          <w:p w14:paraId="3CAE4894" w14:textId="77777777" w:rsidR="00A63421" w:rsidRPr="000E49DE" w:rsidRDefault="00A63421" w:rsidP="00265BC6">
            <w:pPr>
              <w:numPr>
                <w:ilvl w:val="0"/>
                <w:numId w:val="4"/>
              </w:numPr>
              <w:pBdr>
                <w:top w:val="nil"/>
                <w:left w:val="nil"/>
                <w:bottom w:val="nil"/>
                <w:right w:val="nil"/>
                <w:between w:val="nil"/>
              </w:pBdr>
              <w:spacing w:before="80" w:after="80" w:line="240" w:lineRule="auto"/>
              <w:jc w:val="center"/>
              <w:rPr>
                <w:color w:val="000000"/>
                <w:sz w:val="20"/>
                <w:szCs w:val="20"/>
              </w:rPr>
            </w:pPr>
            <w:r w:rsidRPr="000E49DE">
              <w:rPr>
                <w:color w:val="000000"/>
                <w:sz w:val="20"/>
                <w:szCs w:val="20"/>
              </w:rPr>
              <w:t>2.0</w:t>
            </w:r>
          </w:p>
        </w:tc>
        <w:tc>
          <w:tcPr>
            <w:tcW w:w="2169" w:type="dxa"/>
          </w:tcPr>
          <w:p w14:paraId="05232B0A" w14:textId="5649B9BB" w:rsidR="00A63421" w:rsidRPr="000E49DE" w:rsidRDefault="00A63421" w:rsidP="00265BC6">
            <w:pPr>
              <w:numPr>
                <w:ilvl w:val="0"/>
                <w:numId w:val="4"/>
              </w:numPr>
              <w:pBdr>
                <w:top w:val="nil"/>
                <w:left w:val="nil"/>
                <w:bottom w:val="nil"/>
                <w:right w:val="nil"/>
                <w:between w:val="nil"/>
              </w:pBdr>
              <w:spacing w:before="80" w:after="80" w:line="240" w:lineRule="auto"/>
              <w:jc w:val="center"/>
              <w:rPr>
                <w:color w:val="000000"/>
                <w:sz w:val="20"/>
                <w:szCs w:val="20"/>
              </w:rPr>
            </w:pPr>
            <w:r w:rsidRPr="000E49DE">
              <w:rPr>
                <w:color w:val="000000"/>
                <w:sz w:val="20"/>
                <w:szCs w:val="20"/>
              </w:rPr>
              <w:t>0</w:t>
            </w:r>
            <w:r w:rsidR="00265BC6" w:rsidRPr="000E49DE">
              <w:rPr>
                <w:color w:val="000000"/>
                <w:sz w:val="20"/>
                <w:szCs w:val="20"/>
              </w:rPr>
              <w:t>3</w:t>
            </w:r>
            <w:r w:rsidRPr="000E49DE">
              <w:rPr>
                <w:color w:val="000000"/>
                <w:sz w:val="20"/>
                <w:szCs w:val="20"/>
              </w:rPr>
              <w:t>/</w:t>
            </w:r>
            <w:r w:rsidR="00265BC6" w:rsidRPr="000E49DE">
              <w:rPr>
                <w:color w:val="000000"/>
                <w:sz w:val="20"/>
                <w:szCs w:val="20"/>
              </w:rPr>
              <w:t>12</w:t>
            </w:r>
            <w:r w:rsidRPr="000E49DE">
              <w:rPr>
                <w:color w:val="000000"/>
                <w:sz w:val="20"/>
                <w:szCs w:val="20"/>
              </w:rPr>
              <w:t>/2024</w:t>
            </w:r>
          </w:p>
        </w:tc>
        <w:tc>
          <w:tcPr>
            <w:tcW w:w="4592" w:type="dxa"/>
          </w:tcPr>
          <w:p w14:paraId="3136C6DF" w14:textId="3E069928" w:rsidR="00A63421" w:rsidRPr="000E49DE" w:rsidRDefault="00EF46E3" w:rsidP="00F1198D">
            <w:pPr>
              <w:keepLines/>
              <w:pBdr>
                <w:top w:val="nil"/>
                <w:left w:val="nil"/>
                <w:bottom w:val="nil"/>
                <w:right w:val="nil"/>
                <w:between w:val="nil"/>
              </w:pBdr>
              <w:spacing w:before="80" w:after="80" w:line="240" w:lineRule="auto"/>
              <w:rPr>
                <w:color w:val="000000"/>
                <w:sz w:val="20"/>
                <w:szCs w:val="20"/>
              </w:rPr>
            </w:pPr>
            <w:r w:rsidRPr="000E49DE">
              <w:rPr>
                <w:color w:val="000000"/>
                <w:sz w:val="20"/>
                <w:szCs w:val="20"/>
              </w:rPr>
              <w:t>Adjustment to version 1.0</w:t>
            </w:r>
          </w:p>
        </w:tc>
      </w:tr>
      <w:tr w:rsidR="00CC1108" w:rsidRPr="00CC1108" w14:paraId="768A249A" w14:textId="77777777" w:rsidTr="00F1198D">
        <w:trPr>
          <w:cantSplit/>
          <w:trHeight w:val="113"/>
          <w:jc w:val="center"/>
        </w:trPr>
        <w:tc>
          <w:tcPr>
            <w:tcW w:w="1575" w:type="dxa"/>
          </w:tcPr>
          <w:p w14:paraId="141E38EB" w14:textId="7055F8B0" w:rsidR="00CC1108" w:rsidRPr="000E49DE" w:rsidRDefault="00CC1108" w:rsidP="00CC1108">
            <w:pPr>
              <w:numPr>
                <w:ilvl w:val="0"/>
                <w:numId w:val="4"/>
              </w:numPr>
              <w:pBdr>
                <w:top w:val="nil"/>
                <w:left w:val="nil"/>
                <w:bottom w:val="nil"/>
                <w:right w:val="nil"/>
                <w:between w:val="nil"/>
              </w:pBdr>
              <w:spacing w:before="80" w:after="80" w:line="240" w:lineRule="auto"/>
              <w:jc w:val="center"/>
              <w:rPr>
                <w:color w:val="000000"/>
                <w:sz w:val="20"/>
                <w:szCs w:val="20"/>
              </w:rPr>
            </w:pPr>
            <w:r>
              <w:rPr>
                <w:color w:val="000000"/>
                <w:sz w:val="20"/>
                <w:szCs w:val="20"/>
              </w:rPr>
              <w:t>2.1</w:t>
            </w:r>
          </w:p>
        </w:tc>
        <w:tc>
          <w:tcPr>
            <w:tcW w:w="2169" w:type="dxa"/>
          </w:tcPr>
          <w:p w14:paraId="667A51AE" w14:textId="2D32706C" w:rsidR="00CC1108" w:rsidRPr="000E49DE" w:rsidRDefault="00CC1108" w:rsidP="00CC1108">
            <w:pPr>
              <w:numPr>
                <w:ilvl w:val="0"/>
                <w:numId w:val="4"/>
              </w:numPr>
              <w:pBdr>
                <w:top w:val="nil"/>
                <w:left w:val="nil"/>
                <w:bottom w:val="nil"/>
                <w:right w:val="nil"/>
                <w:between w:val="nil"/>
              </w:pBdr>
              <w:spacing w:before="80" w:after="80" w:line="240" w:lineRule="auto"/>
              <w:jc w:val="center"/>
              <w:rPr>
                <w:color w:val="000000"/>
                <w:sz w:val="20"/>
                <w:szCs w:val="20"/>
              </w:rPr>
            </w:pPr>
            <w:r>
              <w:rPr>
                <w:color w:val="000000"/>
                <w:sz w:val="20"/>
                <w:szCs w:val="20"/>
              </w:rPr>
              <w:t>05/05/2025</w:t>
            </w:r>
          </w:p>
        </w:tc>
        <w:tc>
          <w:tcPr>
            <w:tcW w:w="4592" w:type="dxa"/>
          </w:tcPr>
          <w:p w14:paraId="7D9C76E5" w14:textId="78B70F07" w:rsidR="00CC1108" w:rsidRPr="00CC1108" w:rsidRDefault="00CC1108" w:rsidP="00CC1108">
            <w:pPr>
              <w:keepLines/>
              <w:pBdr>
                <w:top w:val="nil"/>
                <w:left w:val="nil"/>
                <w:bottom w:val="nil"/>
                <w:right w:val="nil"/>
                <w:between w:val="nil"/>
              </w:pBdr>
              <w:spacing w:before="80" w:after="80" w:line="240" w:lineRule="auto"/>
              <w:rPr>
                <w:color w:val="000000"/>
                <w:sz w:val="20"/>
                <w:szCs w:val="20"/>
              </w:rPr>
            </w:pPr>
            <w:r w:rsidRPr="00CC1108">
              <w:rPr>
                <w:color w:val="000000"/>
                <w:sz w:val="20"/>
                <w:szCs w:val="20"/>
              </w:rPr>
              <w:t>E4 and F4 are adjusted regarding non-permanence risks and SDGs.</w:t>
            </w:r>
          </w:p>
        </w:tc>
      </w:tr>
      <w:tr w:rsidR="00A0518E" w:rsidRPr="000169B4" w14:paraId="62619B5A" w14:textId="77777777" w:rsidTr="00F1198D">
        <w:trPr>
          <w:cantSplit/>
          <w:trHeight w:val="113"/>
          <w:jc w:val="center"/>
        </w:trPr>
        <w:tc>
          <w:tcPr>
            <w:tcW w:w="1575" w:type="dxa"/>
          </w:tcPr>
          <w:p w14:paraId="62D81EBE" w14:textId="3FE06D9A" w:rsidR="00A0518E" w:rsidRDefault="00B3764A" w:rsidP="00CC1108">
            <w:pPr>
              <w:numPr>
                <w:ilvl w:val="0"/>
                <w:numId w:val="4"/>
              </w:numPr>
              <w:pBdr>
                <w:top w:val="nil"/>
                <w:left w:val="nil"/>
                <w:bottom w:val="nil"/>
                <w:right w:val="nil"/>
                <w:between w:val="nil"/>
              </w:pBdr>
              <w:spacing w:before="80" w:after="80" w:line="240" w:lineRule="auto"/>
              <w:jc w:val="center"/>
              <w:rPr>
                <w:color w:val="000000"/>
                <w:sz w:val="20"/>
                <w:szCs w:val="20"/>
              </w:rPr>
            </w:pPr>
            <w:r>
              <w:rPr>
                <w:color w:val="000000"/>
                <w:sz w:val="20"/>
                <w:szCs w:val="20"/>
              </w:rPr>
              <w:t>2.2</w:t>
            </w:r>
          </w:p>
        </w:tc>
        <w:tc>
          <w:tcPr>
            <w:tcW w:w="2169" w:type="dxa"/>
          </w:tcPr>
          <w:p w14:paraId="1820453A" w14:textId="71838A5D" w:rsidR="00A0518E" w:rsidRDefault="00B3764A" w:rsidP="00B3764A">
            <w:pPr>
              <w:pBdr>
                <w:top w:val="nil"/>
                <w:left w:val="nil"/>
                <w:bottom w:val="nil"/>
                <w:right w:val="nil"/>
                <w:between w:val="nil"/>
              </w:pBdr>
              <w:spacing w:before="80" w:after="80" w:line="240" w:lineRule="auto"/>
              <w:jc w:val="center"/>
              <w:rPr>
                <w:color w:val="000000"/>
                <w:sz w:val="20"/>
                <w:szCs w:val="20"/>
              </w:rPr>
            </w:pPr>
            <w:r>
              <w:rPr>
                <w:color w:val="000000"/>
                <w:sz w:val="20"/>
                <w:szCs w:val="20"/>
              </w:rPr>
              <w:t>24/04/2026</w:t>
            </w:r>
          </w:p>
        </w:tc>
        <w:tc>
          <w:tcPr>
            <w:tcW w:w="4592" w:type="dxa"/>
          </w:tcPr>
          <w:p w14:paraId="290C929F" w14:textId="306EFD94" w:rsidR="00A0518E" w:rsidRPr="000169B4" w:rsidRDefault="000169B4" w:rsidP="00CC1108">
            <w:pPr>
              <w:keepLines/>
              <w:pBdr>
                <w:top w:val="nil"/>
                <w:left w:val="nil"/>
                <w:bottom w:val="nil"/>
                <w:right w:val="nil"/>
                <w:between w:val="nil"/>
              </w:pBdr>
              <w:spacing w:before="80" w:after="80" w:line="240" w:lineRule="auto"/>
              <w:rPr>
                <w:color w:val="000000"/>
                <w:sz w:val="20"/>
                <w:szCs w:val="20"/>
              </w:rPr>
            </w:pPr>
            <w:r w:rsidRPr="000169B4">
              <w:rPr>
                <w:color w:val="000000"/>
                <w:sz w:val="20"/>
                <w:szCs w:val="20"/>
              </w:rPr>
              <w:t>It adjusts A.6. Endorsement of conditions for projects, F2 on Contribution to sustainable development and F3 Safeguards.</w:t>
            </w:r>
          </w:p>
        </w:tc>
      </w:tr>
      <w:tr w:rsidR="00CC1108" w:rsidRPr="000169B4" w14:paraId="2EC237BC" w14:textId="77777777" w:rsidTr="00F1198D">
        <w:trPr>
          <w:cantSplit/>
          <w:trHeight w:val="113"/>
          <w:jc w:val="center"/>
        </w:trPr>
        <w:tc>
          <w:tcPr>
            <w:tcW w:w="8336" w:type="dxa"/>
            <w:gridSpan w:val="3"/>
          </w:tcPr>
          <w:p w14:paraId="24A02543" w14:textId="77777777" w:rsidR="00CC1108" w:rsidRPr="000169B4" w:rsidRDefault="00CC1108" w:rsidP="00CC1108">
            <w:pPr>
              <w:keepLines/>
              <w:pBdr>
                <w:top w:val="nil"/>
                <w:left w:val="nil"/>
                <w:bottom w:val="nil"/>
                <w:right w:val="nil"/>
                <w:between w:val="nil"/>
              </w:pBdr>
              <w:spacing w:before="80" w:after="80" w:line="240" w:lineRule="auto"/>
              <w:rPr>
                <w:b/>
                <w:bCs/>
                <w:color w:val="000000"/>
                <w:sz w:val="20"/>
                <w:szCs w:val="20"/>
              </w:rPr>
            </w:pPr>
          </w:p>
        </w:tc>
      </w:tr>
    </w:tbl>
    <w:p w14:paraId="4896F6F9" w14:textId="5B43A448" w:rsidR="009275B6" w:rsidRPr="000169B4" w:rsidRDefault="009275B6" w:rsidP="00F40CEE">
      <w:pPr>
        <w:rPr>
          <w:rFonts w:ascii="Montserrat" w:hAnsi="Montserrat" w:cstheme="minorHAnsi"/>
        </w:rPr>
      </w:pPr>
    </w:p>
    <w:sectPr w:rsidR="009275B6" w:rsidRPr="000169B4" w:rsidSect="00C80FFA">
      <w:headerReference w:type="default" r:id="rId8"/>
      <w:footerReference w:type="default" r:id="rId9"/>
      <w:pgSz w:w="12240" w:h="15840"/>
      <w:pgMar w:top="1308" w:right="1134" w:bottom="1134" w:left="1134" w:header="0" w:footer="28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882C0" w14:textId="77777777" w:rsidR="00607DA0" w:rsidRPr="000E49DE" w:rsidRDefault="00607DA0" w:rsidP="00D7028B">
      <w:pPr>
        <w:spacing w:after="0" w:line="240" w:lineRule="auto"/>
      </w:pPr>
      <w:r w:rsidRPr="000E49DE">
        <w:separator/>
      </w:r>
    </w:p>
  </w:endnote>
  <w:endnote w:type="continuationSeparator" w:id="0">
    <w:p w14:paraId="3B59F090" w14:textId="77777777" w:rsidR="00607DA0" w:rsidRPr="000E49DE" w:rsidRDefault="00607DA0" w:rsidP="00D7028B">
      <w:pPr>
        <w:spacing w:after="0" w:line="240" w:lineRule="auto"/>
      </w:pPr>
      <w:r w:rsidRPr="000E49DE">
        <w:continuationSeparator/>
      </w:r>
    </w:p>
  </w:endnote>
  <w:endnote w:type="continuationNotice" w:id="1">
    <w:p w14:paraId="24A199BA" w14:textId="77777777" w:rsidR="00607DA0" w:rsidRPr="000E49DE" w:rsidRDefault="00607DA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tserrat">
    <w:charset w:val="00"/>
    <w:family w:val="auto"/>
    <w:pitch w:val="variable"/>
    <w:sig w:usb0="2000020F" w:usb1="00000003"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onserra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3320"/>
      <w:gridCol w:w="3321"/>
      <w:gridCol w:w="3321"/>
    </w:tblGrid>
    <w:tr w:rsidR="00F1198D" w:rsidRPr="000E49DE" w14:paraId="4E27E6D3" w14:textId="77777777" w:rsidTr="00C0079E">
      <w:trPr>
        <w:trHeight w:val="697"/>
        <w:jc w:val="center"/>
      </w:trPr>
      <w:tc>
        <w:tcPr>
          <w:tcW w:w="3320" w:type="dxa"/>
          <w:vAlign w:val="center"/>
        </w:tcPr>
        <w:p w14:paraId="783AFDD7" w14:textId="764D8234" w:rsidR="00F1198D" w:rsidRPr="000E49DE" w:rsidRDefault="00F1198D" w:rsidP="00C0079E">
          <w:pPr>
            <w:pStyle w:val="Piedepgina"/>
            <w:jc w:val="center"/>
            <w:rPr>
              <w:rFonts w:ascii="Montserrat" w:hAnsi="Montserrat"/>
              <w:b/>
              <w:bCs/>
              <w:color w:val="666666"/>
              <w:sz w:val="18"/>
              <w:szCs w:val="18"/>
            </w:rPr>
          </w:pPr>
          <w:r w:rsidRPr="000E49DE">
            <w:rPr>
              <w:noProof/>
            </w:rPr>
            <w:drawing>
              <wp:inline distT="0" distB="0" distL="0" distR="0" wp14:anchorId="7669A104" wp14:editId="2AD1EFB3">
                <wp:extent cx="1605915" cy="333375"/>
                <wp:effectExtent l="0" t="0" r="0" b="9525"/>
                <wp:docPr id="368180871" name="Imagen 368180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6"/>
                        <pic:cNvPicPr/>
                      </pic:nvPicPr>
                      <pic:blipFill>
                        <a:blip r:embed="rId1">
                          <a:extLst>
                            <a:ext uri="{28A0092B-C50C-407E-A947-70E740481C1C}">
                              <a14:useLocalDpi xmlns:a14="http://schemas.microsoft.com/office/drawing/2010/main" val="0"/>
                            </a:ext>
                          </a:extLst>
                        </a:blip>
                        <a:stretch>
                          <a:fillRect/>
                        </a:stretch>
                      </pic:blipFill>
                      <pic:spPr>
                        <a:xfrm>
                          <a:off x="0" y="0"/>
                          <a:ext cx="1605915" cy="333375"/>
                        </a:xfrm>
                        <a:prstGeom prst="rect">
                          <a:avLst/>
                        </a:prstGeom>
                      </pic:spPr>
                    </pic:pic>
                  </a:graphicData>
                </a:graphic>
              </wp:inline>
            </w:drawing>
          </w:r>
        </w:p>
      </w:tc>
      <w:tc>
        <w:tcPr>
          <w:tcW w:w="3321" w:type="dxa"/>
          <w:vAlign w:val="center"/>
        </w:tcPr>
        <w:p w14:paraId="0A2910D4" w14:textId="14133BFB" w:rsidR="00F1198D" w:rsidRPr="000E49DE" w:rsidRDefault="00F1198D" w:rsidP="00C0079E">
          <w:pPr>
            <w:pStyle w:val="Piedepgina"/>
            <w:jc w:val="center"/>
            <w:rPr>
              <w:rFonts w:ascii="Montserrat" w:hAnsi="Montserrat"/>
              <w:b/>
              <w:bCs/>
              <w:color w:val="666666"/>
              <w:sz w:val="18"/>
              <w:szCs w:val="18"/>
            </w:rPr>
          </w:pPr>
          <w:r w:rsidRPr="000E49DE">
            <w:rPr>
              <w:rFonts w:ascii="Montserrat" w:hAnsi="Montserrat"/>
              <w:b/>
              <w:bCs/>
              <w:color w:val="666666"/>
              <w:sz w:val="18"/>
              <w:szCs w:val="18"/>
            </w:rPr>
            <w:t>CC-PYO-F-28</w:t>
          </w:r>
        </w:p>
      </w:tc>
      <w:tc>
        <w:tcPr>
          <w:tcW w:w="3321" w:type="dxa"/>
          <w:vAlign w:val="center"/>
        </w:tcPr>
        <w:p w14:paraId="647741E5" w14:textId="2A0C9A38" w:rsidR="00F1198D" w:rsidRPr="000E49DE" w:rsidRDefault="00F1198D" w:rsidP="00C0079E">
          <w:pPr>
            <w:pStyle w:val="Piedepgina"/>
            <w:jc w:val="center"/>
            <w:rPr>
              <w:rFonts w:ascii="Montserrat" w:hAnsi="Montserrat"/>
              <w:b/>
              <w:bCs/>
              <w:color w:val="666666"/>
              <w:sz w:val="18"/>
              <w:szCs w:val="18"/>
            </w:rPr>
          </w:pPr>
          <w:r w:rsidRPr="000E49DE">
            <w:rPr>
              <w:rFonts w:ascii="Montserrat" w:hAnsi="Montserrat"/>
              <w:b/>
              <w:bCs/>
              <w:color w:val="666666"/>
              <w:sz w:val="18"/>
              <w:szCs w:val="18"/>
            </w:rPr>
            <w:t>[</w:t>
          </w:r>
          <w:r w:rsidR="00EF46E3" w:rsidRPr="000E49DE">
            <w:rPr>
              <w:rFonts w:ascii="Montserrat" w:hAnsi="Montserrat"/>
              <w:b/>
              <w:bCs/>
              <w:color w:val="666666"/>
              <w:sz w:val="18"/>
              <w:szCs w:val="18"/>
            </w:rPr>
            <w:t>Logo of the owner or proponent</w:t>
          </w:r>
          <w:r w:rsidRPr="000E49DE">
            <w:rPr>
              <w:rFonts w:ascii="Montserrat" w:hAnsi="Montserrat"/>
              <w:b/>
              <w:bCs/>
              <w:color w:val="666666"/>
              <w:sz w:val="18"/>
              <w:szCs w:val="18"/>
            </w:rPr>
            <w:t>]</w:t>
          </w:r>
        </w:p>
      </w:tc>
    </w:tr>
  </w:tbl>
  <w:p w14:paraId="14E4EDB1" w14:textId="560E1BCE" w:rsidR="00F1198D" w:rsidRPr="000E49DE" w:rsidRDefault="00F1198D" w:rsidP="00F720C3">
    <w:pPr>
      <w:pStyle w:val="Piedepgina"/>
      <w:rPr>
        <w:rFonts w:ascii="Montserrat" w:hAnsi="Montserrat"/>
        <w:b/>
        <w:bCs/>
        <w:color w:val="666666"/>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267F0" w14:textId="77777777" w:rsidR="00607DA0" w:rsidRPr="000E49DE" w:rsidRDefault="00607DA0" w:rsidP="00D7028B">
      <w:pPr>
        <w:spacing w:after="0" w:line="240" w:lineRule="auto"/>
      </w:pPr>
      <w:r w:rsidRPr="000E49DE">
        <w:separator/>
      </w:r>
    </w:p>
  </w:footnote>
  <w:footnote w:type="continuationSeparator" w:id="0">
    <w:p w14:paraId="08F3E657" w14:textId="77777777" w:rsidR="00607DA0" w:rsidRPr="000E49DE" w:rsidRDefault="00607DA0" w:rsidP="00D7028B">
      <w:pPr>
        <w:spacing w:after="0" w:line="240" w:lineRule="auto"/>
      </w:pPr>
      <w:r w:rsidRPr="000E49DE">
        <w:continuationSeparator/>
      </w:r>
    </w:p>
  </w:footnote>
  <w:footnote w:type="continuationNotice" w:id="1">
    <w:p w14:paraId="766C45D1" w14:textId="77777777" w:rsidR="00607DA0" w:rsidRPr="000E49DE" w:rsidRDefault="00607DA0">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2276" w:type="dxa"/>
      <w:tblInd w:w="-118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1044"/>
      <w:gridCol w:w="10008"/>
      <w:gridCol w:w="1224"/>
    </w:tblGrid>
    <w:tr w:rsidR="00F1198D" w:rsidRPr="000E49DE" w14:paraId="26AC9C21" w14:textId="77777777" w:rsidTr="00C07E19">
      <w:tc>
        <w:tcPr>
          <w:tcW w:w="1044" w:type="dxa"/>
          <w:shd w:val="clear" w:color="auto" w:fill="F2F2F2"/>
        </w:tcPr>
        <w:p w14:paraId="3D733404" w14:textId="77777777" w:rsidR="00F1198D" w:rsidRPr="000E49DE" w:rsidRDefault="00F1198D" w:rsidP="006A7A63">
          <w:pPr>
            <w:pStyle w:val="Encabezado"/>
            <w:ind w:right="-864"/>
          </w:pPr>
        </w:p>
      </w:tc>
      <w:tc>
        <w:tcPr>
          <w:tcW w:w="10008" w:type="dxa"/>
          <w:shd w:val="clear" w:color="auto" w:fill="F2F2F2"/>
        </w:tcPr>
        <w:p w14:paraId="7EDD584C" w14:textId="29217ED6" w:rsidR="00F1198D" w:rsidRPr="000E49DE" w:rsidRDefault="00F1198D" w:rsidP="00F720C3">
          <w:pPr>
            <w:jc w:val="center"/>
            <w:rPr>
              <w:rFonts w:ascii="Montserrat" w:hAnsi="Montserrat"/>
              <w:b/>
              <w:bCs/>
              <w:color w:val="525252" w:themeColor="accent3" w:themeShade="80"/>
              <w:sz w:val="24"/>
              <w:szCs w:val="24"/>
            </w:rPr>
          </w:pPr>
          <w:r w:rsidRPr="000E49DE">
            <w:rPr>
              <w:rFonts w:ascii="Montserrat" w:hAnsi="Montserrat"/>
              <w:b/>
              <w:bCs/>
              <w:color w:val="525252" w:themeColor="accent3" w:themeShade="80"/>
              <w:sz w:val="24"/>
              <w:szCs w:val="24"/>
            </w:rPr>
            <w:t>Mitigation Initiative Monitoring Report COLCX</w:t>
          </w:r>
        </w:p>
        <w:p w14:paraId="079F6203" w14:textId="46FD08C1" w:rsidR="00F1198D" w:rsidRPr="000E49DE" w:rsidRDefault="00F1198D" w:rsidP="00F720C3">
          <w:pPr>
            <w:pStyle w:val="Encabezado"/>
            <w:spacing w:after="240"/>
            <w:ind w:right="-864"/>
            <w:jc w:val="center"/>
          </w:pPr>
          <w:r w:rsidRPr="000E49DE">
            <w:rPr>
              <w:rFonts w:ascii="Montserrat" w:hAnsi="Montserrat"/>
              <w:b/>
              <w:bCs/>
              <w:color w:val="525252" w:themeColor="accent3" w:themeShade="80"/>
              <w:sz w:val="24"/>
              <w:szCs w:val="24"/>
            </w:rPr>
            <w:t>(Project name)</w:t>
          </w:r>
        </w:p>
      </w:tc>
      <w:tc>
        <w:tcPr>
          <w:tcW w:w="1224" w:type="dxa"/>
          <w:shd w:val="clear" w:color="auto" w:fill="F2F2F2"/>
          <w:vAlign w:val="center"/>
        </w:tcPr>
        <w:p w14:paraId="087FB76E" w14:textId="6D2EA0C5" w:rsidR="00F1198D" w:rsidRPr="000E49DE" w:rsidRDefault="00607DA0" w:rsidP="00F720C3">
          <w:pPr>
            <w:pStyle w:val="Encabezado"/>
            <w:ind w:right="-864"/>
            <w:jc w:val="left"/>
          </w:pPr>
          <w:sdt>
            <w:sdtPr>
              <w:id w:val="59292031"/>
              <w:docPartObj>
                <w:docPartGallery w:val="Page Numbers (Top of Page)"/>
                <w:docPartUnique/>
              </w:docPartObj>
            </w:sdtPr>
            <w:sdtEndPr/>
            <w:sdtContent>
              <w:r w:rsidR="00F1198D" w:rsidRPr="000E49DE">
                <w:fldChar w:fldCharType="begin"/>
              </w:r>
              <w:r w:rsidR="00F1198D" w:rsidRPr="000E49DE">
                <w:instrText>PAGE   \* MERGEFORMAT</w:instrText>
              </w:r>
              <w:r w:rsidR="00F1198D" w:rsidRPr="000E49DE">
                <w:fldChar w:fldCharType="separate"/>
              </w:r>
              <w:r w:rsidR="00F1198D" w:rsidRPr="000E49DE">
                <w:t>1</w:t>
              </w:r>
              <w:r w:rsidR="00F1198D" w:rsidRPr="000E49DE">
                <w:fldChar w:fldCharType="end"/>
              </w:r>
            </w:sdtContent>
          </w:sdt>
        </w:p>
      </w:tc>
    </w:tr>
  </w:tbl>
  <w:p w14:paraId="396119CA" w14:textId="522F24FA" w:rsidR="00F1198D" w:rsidRPr="000E49DE" w:rsidRDefault="00F1198D" w:rsidP="00F720C3">
    <w:pPr>
      <w:pStyle w:val="Encabezado"/>
      <w:ind w:right="-864"/>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69AB"/>
    <w:multiLevelType w:val="multilevel"/>
    <w:tmpl w:val="2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0620CB6"/>
    <w:multiLevelType w:val="multilevel"/>
    <w:tmpl w:val="DF1235B6"/>
    <w:lvl w:ilvl="0">
      <w:start w:val="1"/>
      <w:numFmt w:val="upperRoman"/>
      <w:suff w:val="space"/>
      <w:lvlText w:val="PARTE %1."/>
      <w:lvlJc w:val="left"/>
      <w:pPr>
        <w:ind w:left="0" w:firstLine="0"/>
      </w:pPr>
      <w:rPr>
        <w:rFonts w:ascii="Montserrat" w:hAnsi="Montserrat" w:hint="default"/>
        <w:b/>
        <w:i w:val="0"/>
        <w:caps/>
        <w:color w:val="006700"/>
        <w:sz w:val="28"/>
      </w:rPr>
    </w:lvl>
    <w:lvl w:ilvl="1">
      <w:start w:val="1"/>
      <w:numFmt w:val="upperLetter"/>
      <w:suff w:val="space"/>
      <w:lvlText w:val="sección %2."/>
      <w:lvlJc w:val="left"/>
      <w:pPr>
        <w:ind w:left="992" w:firstLine="0"/>
      </w:pPr>
      <w:rPr>
        <w:rFonts w:ascii="Montserrat" w:hAnsi="Montserrat" w:hint="default"/>
        <w:b/>
        <w:i w:val="0"/>
        <w:caps/>
        <w:color w:val="006700"/>
        <w:sz w:val="28"/>
      </w:rPr>
    </w:lvl>
    <w:lvl w:ilvl="2">
      <w:start w:val="1"/>
      <w:numFmt w:val="decimal"/>
      <w:suff w:val="space"/>
      <w:lvlText w:val="%2.%3."/>
      <w:lvlJc w:val="left"/>
      <w:pPr>
        <w:ind w:left="0" w:firstLine="0"/>
      </w:pPr>
      <w:rPr>
        <w:rFonts w:ascii="Montserrat" w:hAnsi="Montserrat" w:hint="default"/>
        <w:color w:val="538135"/>
        <w:sz w:val="24"/>
      </w:rPr>
    </w:lvl>
    <w:lvl w:ilvl="3">
      <w:start w:val="1"/>
      <w:numFmt w:val="decimal"/>
      <w:suff w:val="space"/>
      <w:lvlText w:val="%2.%3.%4."/>
      <w:lvlJc w:val="left"/>
      <w:pPr>
        <w:ind w:left="0" w:firstLine="0"/>
      </w:pPr>
      <w:rPr>
        <w:rFonts w:ascii="Montserrat" w:hAnsi="Montserrat" w:hint="default"/>
        <w:caps w:val="0"/>
        <w:color w:val="538135"/>
        <w:sz w:val="24"/>
      </w:rPr>
    </w:lvl>
    <w:lvl w:ilvl="4">
      <w:start w:val="1"/>
      <w:numFmt w:val="decimal"/>
      <w:suff w:val="space"/>
      <w:lvlText w:val="%2.%3.%4.%5."/>
      <w:lvlJc w:val="left"/>
      <w:pPr>
        <w:ind w:left="0" w:firstLine="0"/>
      </w:pPr>
      <w:rPr>
        <w:rFonts w:ascii="Montserrat" w:hAnsi="Montserrat" w:hint="default"/>
        <w:b w:val="0"/>
        <w:i w:val="0"/>
        <w:color w:val="538135"/>
        <w:sz w:val="22"/>
      </w:rPr>
    </w:lvl>
    <w:lvl w:ilvl="5">
      <w:start w:val="1"/>
      <w:numFmt w:val="decimal"/>
      <w:suff w:val="space"/>
      <w:lvlText w:val="%2.%3.%4.%5.%6."/>
      <w:lvlJc w:val="left"/>
      <w:pPr>
        <w:ind w:left="0" w:firstLine="0"/>
      </w:pPr>
      <w:rPr>
        <w:rFonts w:ascii="Montserrat" w:hAnsi="Montserrat" w:hint="default"/>
        <w:b w:val="0"/>
        <w:i w:val="0"/>
        <w:color w:val="538135"/>
        <w:sz w:val="22"/>
      </w:rPr>
    </w:lvl>
    <w:lvl w:ilvl="6">
      <w:start w:val="1"/>
      <w:numFmt w:val="decimal"/>
      <w:suff w:val="space"/>
      <w:lvlText w:val="%2.%3.%4.%5.%6.%7."/>
      <w:lvlJc w:val="left"/>
      <w:pPr>
        <w:ind w:left="0" w:firstLine="0"/>
      </w:pPr>
      <w:rPr>
        <w:rFonts w:ascii="Montserrat" w:hAnsi="Montserrat" w:hint="default"/>
        <w:b w:val="0"/>
        <w:i w:val="0"/>
        <w:color w:val="538135"/>
        <w:sz w:val="22"/>
      </w:rPr>
    </w:lvl>
    <w:lvl w:ilvl="7">
      <w:start w:val="1"/>
      <w:numFmt w:val="decimal"/>
      <w:suff w:val="space"/>
      <w:lvlText w:val="%2.%3.%4.%5.%6.%7.%8."/>
      <w:lvlJc w:val="left"/>
      <w:pPr>
        <w:ind w:left="0" w:firstLine="0"/>
      </w:pPr>
      <w:rPr>
        <w:rFonts w:ascii="Montserrat" w:hAnsi="Montserrat" w:hint="default"/>
        <w:b w:val="0"/>
        <w:i w:val="0"/>
        <w:color w:val="538135"/>
        <w:sz w:val="22"/>
      </w:rPr>
    </w:lvl>
    <w:lvl w:ilvl="8">
      <w:start w:val="1"/>
      <w:numFmt w:val="decimal"/>
      <w:suff w:val="space"/>
      <w:lvlText w:val="%2.%3.%4.%5.%6.%7.%8.%9."/>
      <w:lvlJc w:val="left"/>
      <w:pPr>
        <w:ind w:left="0" w:firstLine="0"/>
      </w:pPr>
      <w:rPr>
        <w:rFonts w:ascii="Montserrat" w:hAnsi="Montserrat" w:hint="default"/>
        <w:b w:val="0"/>
        <w:i w:val="0"/>
        <w:color w:val="538135"/>
        <w:sz w:val="22"/>
      </w:rPr>
    </w:lvl>
  </w:abstractNum>
  <w:abstractNum w:abstractNumId="2" w15:restartNumberingAfterBreak="0">
    <w:nsid w:val="317C25B1"/>
    <w:multiLevelType w:val="multilevel"/>
    <w:tmpl w:val="E57697BA"/>
    <w:lvl w:ilvl="0">
      <w:start w:val="1"/>
      <w:numFmt w:val="decimal"/>
      <w:lvlText w:val="ANNEX %1."/>
      <w:lvlJc w:val="left"/>
      <w:pPr>
        <w:ind w:left="360" w:hanging="360"/>
      </w:pPr>
      <w:rPr>
        <w:rFonts w:ascii="Montserrat" w:hAnsi="Montserrat" w:hint="default"/>
        <w:b/>
        <w:i w:val="0"/>
        <w:color w:val="006700"/>
        <w:sz w:val="28"/>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15:restartNumberingAfterBreak="0">
    <w:nsid w:val="36854508"/>
    <w:multiLevelType w:val="multilevel"/>
    <w:tmpl w:val="36854508"/>
    <w:lvl w:ilvl="0">
      <w:start w:val="1"/>
      <w:numFmt w:val="none"/>
      <w:pStyle w:val="SDMDocInfoText"/>
      <w:suff w:val="nothing"/>
      <w:lvlText w:val=""/>
      <w:lvlJc w:val="left"/>
      <w:pPr>
        <w:ind w:left="0" w:firstLine="0"/>
      </w:pPr>
    </w:lvl>
    <w:lvl w:ilvl="1">
      <w:start w:val="1"/>
      <w:numFmt w:val="bullet"/>
      <w:lvlText w:val=""/>
      <w:lvlJc w:val="left"/>
      <w:pPr>
        <w:ind w:left="397" w:hanging="227"/>
      </w:pPr>
      <w:rPr>
        <w:rFonts w:ascii="Symbol" w:hAnsi="Symbol" w:hint="default"/>
      </w:rPr>
    </w:lvl>
    <w:lvl w:ilvl="2">
      <w:start w:val="1"/>
      <w:numFmt w:val="lowerLetter"/>
      <w:lvlText w:val="(%3)"/>
      <w:lvlJc w:val="left"/>
      <w:pPr>
        <w:ind w:left="737" w:hanging="340"/>
      </w:pPr>
    </w:lvl>
    <w:lvl w:ilvl="3">
      <w:start w:val="1"/>
      <w:numFmt w:val="lowerRoman"/>
      <w:lvlText w:val="(%4)"/>
      <w:lvlJc w:val="left"/>
      <w:pPr>
        <w:tabs>
          <w:tab w:val="num" w:pos="737"/>
        </w:tabs>
        <w:ind w:left="1049" w:hanging="312"/>
      </w:pPr>
    </w:lvl>
    <w:lvl w:ilvl="4">
      <w:start w:val="1"/>
      <w:numFmt w:val="lowerLetter"/>
      <w:lvlText w:val="%5."/>
      <w:lvlJc w:val="left"/>
      <w:pPr>
        <w:tabs>
          <w:tab w:val="num" w:pos="1077"/>
        </w:tabs>
        <w:ind w:left="1332" w:hanging="283"/>
      </w:pPr>
    </w:lvl>
    <w:lvl w:ilvl="5">
      <w:start w:val="1"/>
      <w:numFmt w:val="lowerRoman"/>
      <w:lvlText w:val="%6."/>
      <w:lvlJc w:val="left"/>
      <w:pPr>
        <w:tabs>
          <w:tab w:val="num" w:pos="1361"/>
        </w:tabs>
        <w:ind w:left="1559" w:hanging="227"/>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3DE54C50"/>
    <w:multiLevelType w:val="hybridMultilevel"/>
    <w:tmpl w:val="A74CAD32"/>
    <w:lvl w:ilvl="0" w:tplc="C784A0A0">
      <w:start w:val="1"/>
      <w:numFmt w:val="decimal"/>
      <w:pStyle w:val="Subttulo"/>
      <w:lvlText w:val="%1.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40D59E9"/>
    <w:multiLevelType w:val="multilevel"/>
    <w:tmpl w:val="75FCAFB4"/>
    <w:lvl w:ilvl="0">
      <w:start w:val="1"/>
      <w:numFmt w:val="decimal"/>
      <w:pStyle w:val="Estilo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20A6F47"/>
    <w:multiLevelType w:val="multilevel"/>
    <w:tmpl w:val="8864C410"/>
    <w:lvl w:ilvl="0">
      <w:start w:val="1"/>
      <w:numFmt w:val="decimal"/>
      <w:lvlText w:val=""/>
      <w:lvlJc w:val="left"/>
      <w:pPr>
        <w:ind w:left="0" w:firstLine="0"/>
      </w:pPr>
    </w:lvl>
    <w:lvl w:ilvl="1">
      <w:start w:val="1"/>
      <w:numFmt w:val="bullet"/>
      <w:lvlText w:val="●"/>
      <w:lvlJc w:val="left"/>
      <w:pPr>
        <w:ind w:left="397" w:hanging="226"/>
      </w:pPr>
      <w:rPr>
        <w:rFonts w:ascii="Noto Sans Symbols" w:eastAsia="Noto Sans Symbols" w:hAnsi="Noto Sans Symbols" w:cs="Noto Sans Symbols"/>
      </w:rPr>
    </w:lvl>
    <w:lvl w:ilvl="2">
      <w:start w:val="1"/>
      <w:numFmt w:val="lowerLetter"/>
      <w:lvlText w:val="(%3)"/>
      <w:lvlJc w:val="left"/>
      <w:pPr>
        <w:ind w:left="737" w:hanging="340"/>
      </w:pPr>
    </w:lvl>
    <w:lvl w:ilvl="3">
      <w:start w:val="1"/>
      <w:numFmt w:val="lowerRoman"/>
      <w:lvlText w:val="(%4)"/>
      <w:lvlJc w:val="left"/>
      <w:pPr>
        <w:ind w:left="1049" w:hanging="312"/>
      </w:pPr>
    </w:lvl>
    <w:lvl w:ilvl="4">
      <w:start w:val="1"/>
      <w:numFmt w:val="lowerLetter"/>
      <w:lvlText w:val="%5."/>
      <w:lvlJc w:val="left"/>
      <w:pPr>
        <w:ind w:left="1332" w:hanging="283"/>
      </w:pPr>
    </w:lvl>
    <w:lvl w:ilvl="5">
      <w:start w:val="1"/>
      <w:numFmt w:val="lowerRoman"/>
      <w:lvlText w:val="%6."/>
      <w:lvlJc w:val="left"/>
      <w:pPr>
        <w:ind w:left="1559" w:hanging="226"/>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7" w15:restartNumberingAfterBreak="0">
    <w:nsid w:val="727420BB"/>
    <w:multiLevelType w:val="multilevel"/>
    <w:tmpl w:val="357E8BE8"/>
    <w:lvl w:ilvl="0">
      <w:start w:val="1"/>
      <w:numFmt w:val="upperRoman"/>
      <w:pStyle w:val="Ttulo1"/>
      <w:suff w:val="space"/>
      <w:lvlText w:val="PART %1."/>
      <w:lvlJc w:val="left"/>
      <w:pPr>
        <w:ind w:left="0" w:firstLine="0"/>
      </w:pPr>
      <w:rPr>
        <w:rFonts w:ascii="Montserrat" w:hAnsi="Montserrat" w:hint="default"/>
        <w:b/>
        <w:i w:val="0"/>
        <w:caps/>
        <w:color w:val="006700"/>
        <w:sz w:val="28"/>
      </w:rPr>
    </w:lvl>
    <w:lvl w:ilvl="1">
      <w:start w:val="1"/>
      <w:numFmt w:val="upperLetter"/>
      <w:pStyle w:val="Ttulo2"/>
      <w:suff w:val="space"/>
      <w:lvlText w:val="secTIOn %2."/>
      <w:lvlJc w:val="left"/>
      <w:pPr>
        <w:ind w:left="992" w:firstLine="0"/>
      </w:pPr>
      <w:rPr>
        <w:rFonts w:ascii="Montserrat" w:hAnsi="Montserrat" w:hint="default"/>
        <w:b/>
        <w:i w:val="0"/>
        <w:caps/>
        <w:color w:val="006700"/>
        <w:sz w:val="28"/>
      </w:rPr>
    </w:lvl>
    <w:lvl w:ilvl="2">
      <w:start w:val="1"/>
      <w:numFmt w:val="decimal"/>
      <w:pStyle w:val="Ttulo3"/>
      <w:suff w:val="space"/>
      <w:lvlText w:val="%2.%3."/>
      <w:lvlJc w:val="left"/>
      <w:pPr>
        <w:ind w:left="0" w:firstLine="0"/>
      </w:pPr>
      <w:rPr>
        <w:rFonts w:ascii="Montserrat" w:hAnsi="Montserrat" w:hint="default"/>
        <w:color w:val="538135"/>
        <w:sz w:val="24"/>
      </w:rPr>
    </w:lvl>
    <w:lvl w:ilvl="3">
      <w:start w:val="1"/>
      <w:numFmt w:val="decimal"/>
      <w:pStyle w:val="Ttulo4"/>
      <w:suff w:val="space"/>
      <w:lvlText w:val="%2.%3.%4."/>
      <w:lvlJc w:val="left"/>
      <w:pPr>
        <w:ind w:left="0" w:firstLine="0"/>
      </w:pPr>
      <w:rPr>
        <w:rFonts w:ascii="Montserrat" w:hAnsi="Montserrat" w:hint="default"/>
        <w:caps w:val="0"/>
        <w:color w:val="538135"/>
        <w:sz w:val="24"/>
      </w:rPr>
    </w:lvl>
    <w:lvl w:ilvl="4">
      <w:start w:val="1"/>
      <w:numFmt w:val="decimal"/>
      <w:pStyle w:val="Ttulo5"/>
      <w:suff w:val="space"/>
      <w:lvlText w:val="%2.%3.%4.%5."/>
      <w:lvlJc w:val="left"/>
      <w:pPr>
        <w:ind w:left="0" w:firstLine="0"/>
      </w:pPr>
      <w:rPr>
        <w:rFonts w:ascii="Montserrat" w:hAnsi="Montserrat" w:hint="default"/>
        <w:b w:val="0"/>
        <w:i w:val="0"/>
        <w:color w:val="538135"/>
        <w:sz w:val="22"/>
      </w:rPr>
    </w:lvl>
    <w:lvl w:ilvl="5">
      <w:start w:val="1"/>
      <w:numFmt w:val="decimal"/>
      <w:pStyle w:val="Ttulo6"/>
      <w:suff w:val="space"/>
      <w:lvlText w:val="%2.%3.%4.%5.%6."/>
      <w:lvlJc w:val="left"/>
      <w:pPr>
        <w:ind w:left="0" w:firstLine="0"/>
      </w:pPr>
      <w:rPr>
        <w:rFonts w:ascii="Montserrat" w:hAnsi="Montserrat" w:hint="default"/>
        <w:b w:val="0"/>
        <w:i w:val="0"/>
        <w:color w:val="538135"/>
        <w:sz w:val="22"/>
      </w:rPr>
    </w:lvl>
    <w:lvl w:ilvl="6">
      <w:start w:val="1"/>
      <w:numFmt w:val="decimal"/>
      <w:pStyle w:val="Ttulo7"/>
      <w:suff w:val="space"/>
      <w:lvlText w:val="%2.%3.%4.%5.%6.%7."/>
      <w:lvlJc w:val="left"/>
      <w:pPr>
        <w:ind w:left="0" w:firstLine="0"/>
      </w:pPr>
      <w:rPr>
        <w:rFonts w:ascii="Montserrat" w:hAnsi="Montserrat" w:hint="default"/>
        <w:b w:val="0"/>
        <w:i w:val="0"/>
        <w:color w:val="538135"/>
        <w:sz w:val="22"/>
      </w:rPr>
    </w:lvl>
    <w:lvl w:ilvl="7">
      <w:start w:val="1"/>
      <w:numFmt w:val="decimal"/>
      <w:pStyle w:val="Ttulo8"/>
      <w:suff w:val="space"/>
      <w:lvlText w:val="%2.%3.%4.%5.%6.%7.%8."/>
      <w:lvlJc w:val="left"/>
      <w:pPr>
        <w:ind w:left="0" w:firstLine="0"/>
      </w:pPr>
      <w:rPr>
        <w:rFonts w:ascii="Montserrat" w:hAnsi="Montserrat" w:hint="default"/>
        <w:b w:val="0"/>
        <w:i w:val="0"/>
        <w:color w:val="538135"/>
        <w:sz w:val="22"/>
      </w:rPr>
    </w:lvl>
    <w:lvl w:ilvl="8">
      <w:start w:val="1"/>
      <w:numFmt w:val="decimal"/>
      <w:pStyle w:val="Ttulo9"/>
      <w:suff w:val="space"/>
      <w:lvlText w:val="%2.%3.%4.%5.%6.%7.%8.%9."/>
      <w:lvlJc w:val="left"/>
      <w:pPr>
        <w:ind w:left="0" w:firstLine="0"/>
      </w:pPr>
      <w:rPr>
        <w:rFonts w:ascii="Montserrat" w:hAnsi="Montserrat" w:hint="default"/>
        <w:b w:val="0"/>
        <w:i w:val="0"/>
        <w:color w:val="538135"/>
        <w:sz w:val="22"/>
      </w:rPr>
    </w:lvl>
  </w:abstractNum>
  <w:abstractNum w:abstractNumId="8" w15:restartNumberingAfterBreak="0">
    <w:nsid w:val="7AE61B63"/>
    <w:multiLevelType w:val="hybridMultilevel"/>
    <w:tmpl w:val="A4BAFA92"/>
    <w:styleLink w:val="SDMDocInfoTextBullets2"/>
    <w:lvl w:ilvl="0" w:tplc="E35E389A">
      <w:start w:val="1"/>
      <w:numFmt w:val="decimal"/>
      <w:pStyle w:val="Style4"/>
      <w:lvlText w:val="Appendix %1."/>
      <w:lvlJc w:val="left"/>
      <w:pPr>
        <w:ind w:left="720" w:hanging="360"/>
      </w:pPr>
      <w:rPr>
        <w:rFonts w:ascii="Arial" w:hAnsi="Arial"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Style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9981612">
    <w:abstractNumId w:val="5"/>
  </w:num>
  <w:num w:numId="2" w16cid:durableId="413864029">
    <w:abstractNumId w:val="4"/>
  </w:num>
  <w:num w:numId="3" w16cid:durableId="973176373">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32799361">
    <w:abstractNumId w:val="6"/>
  </w:num>
  <w:num w:numId="5" w16cid:durableId="1574051052">
    <w:abstractNumId w:val="8"/>
  </w:num>
  <w:num w:numId="6" w16cid:durableId="2006276237">
    <w:abstractNumId w:val="7"/>
  </w:num>
  <w:num w:numId="7" w16cid:durableId="499546062">
    <w:abstractNumId w:val="2"/>
  </w:num>
  <w:num w:numId="8" w16cid:durableId="1202212099">
    <w:abstractNumId w:val="0"/>
  </w:num>
  <w:num w:numId="9" w16cid:durableId="2105374479">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D67"/>
    <w:rsid w:val="00001891"/>
    <w:rsid w:val="00010F65"/>
    <w:rsid w:val="000121A6"/>
    <w:rsid w:val="000169B4"/>
    <w:rsid w:val="000238A9"/>
    <w:rsid w:val="000331DC"/>
    <w:rsid w:val="00037F46"/>
    <w:rsid w:val="00042668"/>
    <w:rsid w:val="000428F6"/>
    <w:rsid w:val="00042C07"/>
    <w:rsid w:val="00050A42"/>
    <w:rsid w:val="00056290"/>
    <w:rsid w:val="00067954"/>
    <w:rsid w:val="0007346E"/>
    <w:rsid w:val="00073FC7"/>
    <w:rsid w:val="00077BD7"/>
    <w:rsid w:val="000859CA"/>
    <w:rsid w:val="000910E7"/>
    <w:rsid w:val="000919A3"/>
    <w:rsid w:val="0009301E"/>
    <w:rsid w:val="00093958"/>
    <w:rsid w:val="00093A72"/>
    <w:rsid w:val="00094FD2"/>
    <w:rsid w:val="00095E8D"/>
    <w:rsid w:val="00097F3B"/>
    <w:rsid w:val="000B4D29"/>
    <w:rsid w:val="000B60A7"/>
    <w:rsid w:val="000D020F"/>
    <w:rsid w:val="000D133D"/>
    <w:rsid w:val="000D2D2F"/>
    <w:rsid w:val="000D6495"/>
    <w:rsid w:val="000E2C7E"/>
    <w:rsid w:val="000E344B"/>
    <w:rsid w:val="000E415D"/>
    <w:rsid w:val="000E49DE"/>
    <w:rsid w:val="000F4AF2"/>
    <w:rsid w:val="000F7B03"/>
    <w:rsid w:val="00101D6F"/>
    <w:rsid w:val="001107EF"/>
    <w:rsid w:val="00112F15"/>
    <w:rsid w:val="00115F20"/>
    <w:rsid w:val="00117F53"/>
    <w:rsid w:val="00121245"/>
    <w:rsid w:val="001246C6"/>
    <w:rsid w:val="001271E9"/>
    <w:rsid w:val="00130FB6"/>
    <w:rsid w:val="001365EE"/>
    <w:rsid w:val="00151A52"/>
    <w:rsid w:val="00157636"/>
    <w:rsid w:val="00161E1B"/>
    <w:rsid w:val="0016773A"/>
    <w:rsid w:val="001734F3"/>
    <w:rsid w:val="00174019"/>
    <w:rsid w:val="00174562"/>
    <w:rsid w:val="00182796"/>
    <w:rsid w:val="00183A15"/>
    <w:rsid w:val="00183C25"/>
    <w:rsid w:val="001840D9"/>
    <w:rsid w:val="00186C0D"/>
    <w:rsid w:val="001901EB"/>
    <w:rsid w:val="001A1D1E"/>
    <w:rsid w:val="001A2D7E"/>
    <w:rsid w:val="001C30E7"/>
    <w:rsid w:val="001D03CD"/>
    <w:rsid w:val="001D2EC4"/>
    <w:rsid w:val="001D3E60"/>
    <w:rsid w:val="001E1E48"/>
    <w:rsid w:val="001E3A8C"/>
    <w:rsid w:val="001F1558"/>
    <w:rsid w:val="002022DB"/>
    <w:rsid w:val="00206BC2"/>
    <w:rsid w:val="00207446"/>
    <w:rsid w:val="002140DE"/>
    <w:rsid w:val="002150E6"/>
    <w:rsid w:val="00233C2C"/>
    <w:rsid w:val="002409B9"/>
    <w:rsid w:val="00246647"/>
    <w:rsid w:val="00254632"/>
    <w:rsid w:val="00263F93"/>
    <w:rsid w:val="00265BC6"/>
    <w:rsid w:val="002727AC"/>
    <w:rsid w:val="00277E38"/>
    <w:rsid w:val="0028123E"/>
    <w:rsid w:val="002A4849"/>
    <w:rsid w:val="002A640B"/>
    <w:rsid w:val="002A6DBD"/>
    <w:rsid w:val="002A7A6F"/>
    <w:rsid w:val="002B38FA"/>
    <w:rsid w:val="002B47B9"/>
    <w:rsid w:val="002C032A"/>
    <w:rsid w:val="002C2B99"/>
    <w:rsid w:val="002C6218"/>
    <w:rsid w:val="002D5312"/>
    <w:rsid w:val="002D79E6"/>
    <w:rsid w:val="002D7B9F"/>
    <w:rsid w:val="002E12D7"/>
    <w:rsid w:val="002E1F86"/>
    <w:rsid w:val="002E2486"/>
    <w:rsid w:val="002E73D3"/>
    <w:rsid w:val="002F3F88"/>
    <w:rsid w:val="00300C6C"/>
    <w:rsid w:val="0030236A"/>
    <w:rsid w:val="00306EA5"/>
    <w:rsid w:val="00315C82"/>
    <w:rsid w:val="003260E3"/>
    <w:rsid w:val="0032792D"/>
    <w:rsid w:val="00331E8F"/>
    <w:rsid w:val="003339DE"/>
    <w:rsid w:val="00335435"/>
    <w:rsid w:val="003476E0"/>
    <w:rsid w:val="00347A72"/>
    <w:rsid w:val="00350312"/>
    <w:rsid w:val="00351051"/>
    <w:rsid w:val="00352181"/>
    <w:rsid w:val="00353040"/>
    <w:rsid w:val="00354662"/>
    <w:rsid w:val="00354A6B"/>
    <w:rsid w:val="0035743A"/>
    <w:rsid w:val="00360B39"/>
    <w:rsid w:val="00364D95"/>
    <w:rsid w:val="003650B6"/>
    <w:rsid w:val="00365BDB"/>
    <w:rsid w:val="00367A68"/>
    <w:rsid w:val="00367E10"/>
    <w:rsid w:val="00372BCC"/>
    <w:rsid w:val="00376DE9"/>
    <w:rsid w:val="00387AF3"/>
    <w:rsid w:val="00393DF8"/>
    <w:rsid w:val="003943B2"/>
    <w:rsid w:val="003A0854"/>
    <w:rsid w:val="003B22BE"/>
    <w:rsid w:val="003B264D"/>
    <w:rsid w:val="003C0BB1"/>
    <w:rsid w:val="003C0FBA"/>
    <w:rsid w:val="003C6762"/>
    <w:rsid w:val="003D326E"/>
    <w:rsid w:val="003D61C9"/>
    <w:rsid w:val="003E2F85"/>
    <w:rsid w:val="003E4795"/>
    <w:rsid w:val="003F1C08"/>
    <w:rsid w:val="003F3EDD"/>
    <w:rsid w:val="003F3EEB"/>
    <w:rsid w:val="003F74C4"/>
    <w:rsid w:val="00404E4C"/>
    <w:rsid w:val="00407606"/>
    <w:rsid w:val="004107D2"/>
    <w:rsid w:val="004148F8"/>
    <w:rsid w:val="00414D02"/>
    <w:rsid w:val="00415DAF"/>
    <w:rsid w:val="00420BF0"/>
    <w:rsid w:val="004218BD"/>
    <w:rsid w:val="00427CD7"/>
    <w:rsid w:val="0043080B"/>
    <w:rsid w:val="0043426C"/>
    <w:rsid w:val="00444234"/>
    <w:rsid w:val="004472FA"/>
    <w:rsid w:val="00452DFD"/>
    <w:rsid w:val="004536EE"/>
    <w:rsid w:val="004637FC"/>
    <w:rsid w:val="00466DAE"/>
    <w:rsid w:val="00466DF2"/>
    <w:rsid w:val="00470021"/>
    <w:rsid w:val="00470B82"/>
    <w:rsid w:val="00471DE3"/>
    <w:rsid w:val="004731C4"/>
    <w:rsid w:val="00474E78"/>
    <w:rsid w:val="00480A34"/>
    <w:rsid w:val="004815E0"/>
    <w:rsid w:val="0048792D"/>
    <w:rsid w:val="00487EBE"/>
    <w:rsid w:val="00490BBB"/>
    <w:rsid w:val="004920E1"/>
    <w:rsid w:val="004A7063"/>
    <w:rsid w:val="004B02C0"/>
    <w:rsid w:val="004B2AB5"/>
    <w:rsid w:val="004B7C20"/>
    <w:rsid w:val="004C06EF"/>
    <w:rsid w:val="004C7003"/>
    <w:rsid w:val="004C775F"/>
    <w:rsid w:val="004D12CD"/>
    <w:rsid w:val="004D1F62"/>
    <w:rsid w:val="004E0CA6"/>
    <w:rsid w:val="004F0FE7"/>
    <w:rsid w:val="004F1104"/>
    <w:rsid w:val="00501510"/>
    <w:rsid w:val="0050203E"/>
    <w:rsid w:val="00504271"/>
    <w:rsid w:val="005067B4"/>
    <w:rsid w:val="00510D86"/>
    <w:rsid w:val="0051627F"/>
    <w:rsid w:val="0052388E"/>
    <w:rsid w:val="00526A31"/>
    <w:rsid w:val="00527860"/>
    <w:rsid w:val="005316EB"/>
    <w:rsid w:val="00533E47"/>
    <w:rsid w:val="00534925"/>
    <w:rsid w:val="00545E36"/>
    <w:rsid w:val="00556AA8"/>
    <w:rsid w:val="00560D33"/>
    <w:rsid w:val="005635A1"/>
    <w:rsid w:val="00574C97"/>
    <w:rsid w:val="00581A59"/>
    <w:rsid w:val="0059399C"/>
    <w:rsid w:val="00594166"/>
    <w:rsid w:val="00594AEF"/>
    <w:rsid w:val="00595C69"/>
    <w:rsid w:val="005A0682"/>
    <w:rsid w:val="005A1665"/>
    <w:rsid w:val="005A1D8B"/>
    <w:rsid w:val="005A2937"/>
    <w:rsid w:val="005B3338"/>
    <w:rsid w:val="005C250B"/>
    <w:rsid w:val="005D2A2F"/>
    <w:rsid w:val="005D3153"/>
    <w:rsid w:val="005D3869"/>
    <w:rsid w:val="005D3D5F"/>
    <w:rsid w:val="005D6678"/>
    <w:rsid w:val="005E02ED"/>
    <w:rsid w:val="005E1FB0"/>
    <w:rsid w:val="005E2A3C"/>
    <w:rsid w:val="005F547F"/>
    <w:rsid w:val="005F59C1"/>
    <w:rsid w:val="005F5B90"/>
    <w:rsid w:val="00601251"/>
    <w:rsid w:val="00602792"/>
    <w:rsid w:val="0060536B"/>
    <w:rsid w:val="00607DA0"/>
    <w:rsid w:val="006179A6"/>
    <w:rsid w:val="00620E00"/>
    <w:rsid w:val="00626793"/>
    <w:rsid w:val="0063066F"/>
    <w:rsid w:val="0063283B"/>
    <w:rsid w:val="00641968"/>
    <w:rsid w:val="00642850"/>
    <w:rsid w:val="006504A7"/>
    <w:rsid w:val="00652BF6"/>
    <w:rsid w:val="00653BAC"/>
    <w:rsid w:val="00660A88"/>
    <w:rsid w:val="006639B6"/>
    <w:rsid w:val="00663F5A"/>
    <w:rsid w:val="00664AAB"/>
    <w:rsid w:val="006656D7"/>
    <w:rsid w:val="00676598"/>
    <w:rsid w:val="00676FF7"/>
    <w:rsid w:val="006775EA"/>
    <w:rsid w:val="00681668"/>
    <w:rsid w:val="00684050"/>
    <w:rsid w:val="00684D1C"/>
    <w:rsid w:val="00687445"/>
    <w:rsid w:val="006874D4"/>
    <w:rsid w:val="00693B2B"/>
    <w:rsid w:val="00693B7F"/>
    <w:rsid w:val="006975C3"/>
    <w:rsid w:val="006A243E"/>
    <w:rsid w:val="006A2AD5"/>
    <w:rsid w:val="006A75AE"/>
    <w:rsid w:val="006A7A63"/>
    <w:rsid w:val="006B1E83"/>
    <w:rsid w:val="006B594B"/>
    <w:rsid w:val="006C17B6"/>
    <w:rsid w:val="006C6566"/>
    <w:rsid w:val="006C664B"/>
    <w:rsid w:val="006E2F05"/>
    <w:rsid w:val="006E7649"/>
    <w:rsid w:val="006F3EDD"/>
    <w:rsid w:val="00700B0A"/>
    <w:rsid w:val="0070744A"/>
    <w:rsid w:val="00707DC1"/>
    <w:rsid w:val="00714ABA"/>
    <w:rsid w:val="00716921"/>
    <w:rsid w:val="007202B2"/>
    <w:rsid w:val="00721DF5"/>
    <w:rsid w:val="007220B8"/>
    <w:rsid w:val="00735FBC"/>
    <w:rsid w:val="00736C72"/>
    <w:rsid w:val="00741998"/>
    <w:rsid w:val="00746B84"/>
    <w:rsid w:val="007519ED"/>
    <w:rsid w:val="00752B4E"/>
    <w:rsid w:val="00756631"/>
    <w:rsid w:val="007626FB"/>
    <w:rsid w:val="00762736"/>
    <w:rsid w:val="00775A7B"/>
    <w:rsid w:val="00776032"/>
    <w:rsid w:val="00791DE5"/>
    <w:rsid w:val="007A1890"/>
    <w:rsid w:val="007A2D42"/>
    <w:rsid w:val="007A68E9"/>
    <w:rsid w:val="007A716C"/>
    <w:rsid w:val="007A7D49"/>
    <w:rsid w:val="007B1055"/>
    <w:rsid w:val="007B1878"/>
    <w:rsid w:val="007B5299"/>
    <w:rsid w:val="007B7AFA"/>
    <w:rsid w:val="007C0477"/>
    <w:rsid w:val="007C279F"/>
    <w:rsid w:val="007C3C44"/>
    <w:rsid w:val="007D21CB"/>
    <w:rsid w:val="007E17C1"/>
    <w:rsid w:val="007E39C3"/>
    <w:rsid w:val="007E4156"/>
    <w:rsid w:val="007E4FE0"/>
    <w:rsid w:val="007E7945"/>
    <w:rsid w:val="007F5BF7"/>
    <w:rsid w:val="00806AF0"/>
    <w:rsid w:val="0080791D"/>
    <w:rsid w:val="00820834"/>
    <w:rsid w:val="0082282D"/>
    <w:rsid w:val="0082415A"/>
    <w:rsid w:val="00826014"/>
    <w:rsid w:val="008305F5"/>
    <w:rsid w:val="00831648"/>
    <w:rsid w:val="00834E2F"/>
    <w:rsid w:val="008368C6"/>
    <w:rsid w:val="0083707C"/>
    <w:rsid w:val="0084122A"/>
    <w:rsid w:val="00841731"/>
    <w:rsid w:val="00846138"/>
    <w:rsid w:val="00847D6B"/>
    <w:rsid w:val="00850B22"/>
    <w:rsid w:val="00860867"/>
    <w:rsid w:val="00860BF6"/>
    <w:rsid w:val="00865A35"/>
    <w:rsid w:val="00877DFA"/>
    <w:rsid w:val="008862FC"/>
    <w:rsid w:val="008917E5"/>
    <w:rsid w:val="0089397E"/>
    <w:rsid w:val="0089479D"/>
    <w:rsid w:val="008948EE"/>
    <w:rsid w:val="008A4C00"/>
    <w:rsid w:val="008A5346"/>
    <w:rsid w:val="008A5A35"/>
    <w:rsid w:val="008B2972"/>
    <w:rsid w:val="008B494A"/>
    <w:rsid w:val="008B72B0"/>
    <w:rsid w:val="008C5857"/>
    <w:rsid w:val="008D0572"/>
    <w:rsid w:val="008D324F"/>
    <w:rsid w:val="008D769D"/>
    <w:rsid w:val="008E3512"/>
    <w:rsid w:val="008E6F42"/>
    <w:rsid w:val="008F028E"/>
    <w:rsid w:val="008F0C54"/>
    <w:rsid w:val="008F7125"/>
    <w:rsid w:val="008F7FD7"/>
    <w:rsid w:val="009032FF"/>
    <w:rsid w:val="0090378D"/>
    <w:rsid w:val="0091032D"/>
    <w:rsid w:val="009104DB"/>
    <w:rsid w:val="00916581"/>
    <w:rsid w:val="00921335"/>
    <w:rsid w:val="00921540"/>
    <w:rsid w:val="00926B0B"/>
    <w:rsid w:val="009275B6"/>
    <w:rsid w:val="00935F71"/>
    <w:rsid w:val="009360D4"/>
    <w:rsid w:val="00945521"/>
    <w:rsid w:val="009511C4"/>
    <w:rsid w:val="009559F5"/>
    <w:rsid w:val="009659FF"/>
    <w:rsid w:val="00972AAA"/>
    <w:rsid w:val="00975650"/>
    <w:rsid w:val="00977603"/>
    <w:rsid w:val="00980F36"/>
    <w:rsid w:val="00987716"/>
    <w:rsid w:val="00987961"/>
    <w:rsid w:val="00992BA0"/>
    <w:rsid w:val="00993D99"/>
    <w:rsid w:val="00996F6E"/>
    <w:rsid w:val="00997448"/>
    <w:rsid w:val="009A1D3C"/>
    <w:rsid w:val="009A4514"/>
    <w:rsid w:val="009B5B49"/>
    <w:rsid w:val="009B7786"/>
    <w:rsid w:val="009C1335"/>
    <w:rsid w:val="009C2E2B"/>
    <w:rsid w:val="009C4314"/>
    <w:rsid w:val="009C5AC4"/>
    <w:rsid w:val="009C7494"/>
    <w:rsid w:val="009D1825"/>
    <w:rsid w:val="009D60E8"/>
    <w:rsid w:val="009E1C04"/>
    <w:rsid w:val="009E3F84"/>
    <w:rsid w:val="009F16D8"/>
    <w:rsid w:val="009F1E48"/>
    <w:rsid w:val="00A027F9"/>
    <w:rsid w:val="00A04EE8"/>
    <w:rsid w:val="00A0518E"/>
    <w:rsid w:val="00A10F0A"/>
    <w:rsid w:val="00A14246"/>
    <w:rsid w:val="00A23540"/>
    <w:rsid w:val="00A25AC7"/>
    <w:rsid w:val="00A2612D"/>
    <w:rsid w:val="00A5119B"/>
    <w:rsid w:val="00A52C52"/>
    <w:rsid w:val="00A5381F"/>
    <w:rsid w:val="00A56486"/>
    <w:rsid w:val="00A63421"/>
    <w:rsid w:val="00A63EA3"/>
    <w:rsid w:val="00A64190"/>
    <w:rsid w:val="00A64245"/>
    <w:rsid w:val="00A6587C"/>
    <w:rsid w:val="00A65C89"/>
    <w:rsid w:val="00A66038"/>
    <w:rsid w:val="00A66DE8"/>
    <w:rsid w:val="00A67F37"/>
    <w:rsid w:val="00A71376"/>
    <w:rsid w:val="00A733B9"/>
    <w:rsid w:val="00A754D1"/>
    <w:rsid w:val="00A767DD"/>
    <w:rsid w:val="00A7784F"/>
    <w:rsid w:val="00A818A5"/>
    <w:rsid w:val="00A82103"/>
    <w:rsid w:val="00A83786"/>
    <w:rsid w:val="00A85D80"/>
    <w:rsid w:val="00A860AC"/>
    <w:rsid w:val="00A91D6F"/>
    <w:rsid w:val="00AA06D1"/>
    <w:rsid w:val="00AB4FF5"/>
    <w:rsid w:val="00AB592C"/>
    <w:rsid w:val="00AC2780"/>
    <w:rsid w:val="00AD0DE5"/>
    <w:rsid w:val="00AE3F55"/>
    <w:rsid w:val="00AE4373"/>
    <w:rsid w:val="00AE5FBA"/>
    <w:rsid w:val="00AE7341"/>
    <w:rsid w:val="00AF068D"/>
    <w:rsid w:val="00AF0DDC"/>
    <w:rsid w:val="00AF4455"/>
    <w:rsid w:val="00AF6216"/>
    <w:rsid w:val="00B00BF5"/>
    <w:rsid w:val="00B01761"/>
    <w:rsid w:val="00B028D9"/>
    <w:rsid w:val="00B04214"/>
    <w:rsid w:val="00B0757C"/>
    <w:rsid w:val="00B07AEA"/>
    <w:rsid w:val="00B136AA"/>
    <w:rsid w:val="00B146EE"/>
    <w:rsid w:val="00B30896"/>
    <w:rsid w:val="00B30DE3"/>
    <w:rsid w:val="00B30EC7"/>
    <w:rsid w:val="00B36163"/>
    <w:rsid w:val="00B3764A"/>
    <w:rsid w:val="00B424C0"/>
    <w:rsid w:val="00B42701"/>
    <w:rsid w:val="00B42BDB"/>
    <w:rsid w:val="00B4393F"/>
    <w:rsid w:val="00B4532D"/>
    <w:rsid w:val="00B47A07"/>
    <w:rsid w:val="00B52DDE"/>
    <w:rsid w:val="00B53A0E"/>
    <w:rsid w:val="00B60939"/>
    <w:rsid w:val="00B64E4A"/>
    <w:rsid w:val="00B65939"/>
    <w:rsid w:val="00B730DE"/>
    <w:rsid w:val="00B77DB8"/>
    <w:rsid w:val="00B837BB"/>
    <w:rsid w:val="00B85B05"/>
    <w:rsid w:val="00B8686A"/>
    <w:rsid w:val="00B90580"/>
    <w:rsid w:val="00B93F9B"/>
    <w:rsid w:val="00BA2AD3"/>
    <w:rsid w:val="00BB06A9"/>
    <w:rsid w:val="00BB1A4A"/>
    <w:rsid w:val="00BB643A"/>
    <w:rsid w:val="00BC197F"/>
    <w:rsid w:val="00BC432E"/>
    <w:rsid w:val="00BC48B9"/>
    <w:rsid w:val="00BD3D48"/>
    <w:rsid w:val="00BD6D67"/>
    <w:rsid w:val="00BE14F0"/>
    <w:rsid w:val="00BE1FA5"/>
    <w:rsid w:val="00BF0CA3"/>
    <w:rsid w:val="00BF1B44"/>
    <w:rsid w:val="00BF55F6"/>
    <w:rsid w:val="00C0079E"/>
    <w:rsid w:val="00C04870"/>
    <w:rsid w:val="00C07E19"/>
    <w:rsid w:val="00C3414F"/>
    <w:rsid w:val="00C37AD6"/>
    <w:rsid w:val="00C4082E"/>
    <w:rsid w:val="00C41A20"/>
    <w:rsid w:val="00C42139"/>
    <w:rsid w:val="00C42222"/>
    <w:rsid w:val="00C47046"/>
    <w:rsid w:val="00C4729B"/>
    <w:rsid w:val="00C472CB"/>
    <w:rsid w:val="00C606CE"/>
    <w:rsid w:val="00C6689B"/>
    <w:rsid w:val="00C80FFA"/>
    <w:rsid w:val="00C83D47"/>
    <w:rsid w:val="00C844AB"/>
    <w:rsid w:val="00C849DE"/>
    <w:rsid w:val="00C86867"/>
    <w:rsid w:val="00C90D69"/>
    <w:rsid w:val="00CA51F6"/>
    <w:rsid w:val="00CB27E2"/>
    <w:rsid w:val="00CB4707"/>
    <w:rsid w:val="00CC1108"/>
    <w:rsid w:val="00CC1699"/>
    <w:rsid w:val="00CC7BD7"/>
    <w:rsid w:val="00CD4403"/>
    <w:rsid w:val="00CD75EB"/>
    <w:rsid w:val="00CD79C0"/>
    <w:rsid w:val="00CE0E35"/>
    <w:rsid w:val="00CE601B"/>
    <w:rsid w:val="00CE686B"/>
    <w:rsid w:val="00CF062E"/>
    <w:rsid w:val="00CF19D1"/>
    <w:rsid w:val="00CF3294"/>
    <w:rsid w:val="00CF62ED"/>
    <w:rsid w:val="00D02AF1"/>
    <w:rsid w:val="00D03393"/>
    <w:rsid w:val="00D051A1"/>
    <w:rsid w:val="00D0773D"/>
    <w:rsid w:val="00D10BBB"/>
    <w:rsid w:val="00D119A0"/>
    <w:rsid w:val="00D1771C"/>
    <w:rsid w:val="00D21529"/>
    <w:rsid w:val="00D258A1"/>
    <w:rsid w:val="00D2619A"/>
    <w:rsid w:val="00D326E7"/>
    <w:rsid w:val="00D3312F"/>
    <w:rsid w:val="00D358D3"/>
    <w:rsid w:val="00D40938"/>
    <w:rsid w:val="00D42109"/>
    <w:rsid w:val="00D439D4"/>
    <w:rsid w:val="00D475AB"/>
    <w:rsid w:val="00D50D2F"/>
    <w:rsid w:val="00D53BFF"/>
    <w:rsid w:val="00D60C83"/>
    <w:rsid w:val="00D63BB4"/>
    <w:rsid w:val="00D6559E"/>
    <w:rsid w:val="00D6704F"/>
    <w:rsid w:val="00D7028B"/>
    <w:rsid w:val="00D763A7"/>
    <w:rsid w:val="00D80749"/>
    <w:rsid w:val="00D82F29"/>
    <w:rsid w:val="00D857D9"/>
    <w:rsid w:val="00D95141"/>
    <w:rsid w:val="00DA1E58"/>
    <w:rsid w:val="00DA401B"/>
    <w:rsid w:val="00DA621B"/>
    <w:rsid w:val="00DB3735"/>
    <w:rsid w:val="00DB4D60"/>
    <w:rsid w:val="00DB79EE"/>
    <w:rsid w:val="00DC1F9B"/>
    <w:rsid w:val="00DC1FC0"/>
    <w:rsid w:val="00DC51CB"/>
    <w:rsid w:val="00DC68F1"/>
    <w:rsid w:val="00DC717C"/>
    <w:rsid w:val="00DC7221"/>
    <w:rsid w:val="00DD2CB1"/>
    <w:rsid w:val="00DD4982"/>
    <w:rsid w:val="00DE7505"/>
    <w:rsid w:val="00E02893"/>
    <w:rsid w:val="00E04BB5"/>
    <w:rsid w:val="00E07E49"/>
    <w:rsid w:val="00E1641C"/>
    <w:rsid w:val="00E22813"/>
    <w:rsid w:val="00E23BBC"/>
    <w:rsid w:val="00E3034A"/>
    <w:rsid w:val="00E30C75"/>
    <w:rsid w:val="00E3379D"/>
    <w:rsid w:val="00E36A3C"/>
    <w:rsid w:val="00E40DF4"/>
    <w:rsid w:val="00E40E79"/>
    <w:rsid w:val="00E4220A"/>
    <w:rsid w:val="00E4474A"/>
    <w:rsid w:val="00E57619"/>
    <w:rsid w:val="00E60061"/>
    <w:rsid w:val="00E61998"/>
    <w:rsid w:val="00E6258E"/>
    <w:rsid w:val="00E66681"/>
    <w:rsid w:val="00E722D6"/>
    <w:rsid w:val="00E72390"/>
    <w:rsid w:val="00E744E2"/>
    <w:rsid w:val="00E8261A"/>
    <w:rsid w:val="00E873F4"/>
    <w:rsid w:val="00E90231"/>
    <w:rsid w:val="00E90B97"/>
    <w:rsid w:val="00E960AB"/>
    <w:rsid w:val="00E97906"/>
    <w:rsid w:val="00EA23A2"/>
    <w:rsid w:val="00EB0393"/>
    <w:rsid w:val="00EB700C"/>
    <w:rsid w:val="00EC4834"/>
    <w:rsid w:val="00EC660D"/>
    <w:rsid w:val="00ED2EF1"/>
    <w:rsid w:val="00ED750D"/>
    <w:rsid w:val="00EE03B8"/>
    <w:rsid w:val="00EF0A55"/>
    <w:rsid w:val="00EF29C1"/>
    <w:rsid w:val="00EF46E3"/>
    <w:rsid w:val="00EF7C4F"/>
    <w:rsid w:val="00F039DB"/>
    <w:rsid w:val="00F115B3"/>
    <w:rsid w:val="00F1198D"/>
    <w:rsid w:val="00F27352"/>
    <w:rsid w:val="00F308C2"/>
    <w:rsid w:val="00F3147C"/>
    <w:rsid w:val="00F32A62"/>
    <w:rsid w:val="00F40A2D"/>
    <w:rsid w:val="00F40CEE"/>
    <w:rsid w:val="00F4114F"/>
    <w:rsid w:val="00F47983"/>
    <w:rsid w:val="00F47E15"/>
    <w:rsid w:val="00F522A0"/>
    <w:rsid w:val="00F626EE"/>
    <w:rsid w:val="00F6564A"/>
    <w:rsid w:val="00F667F4"/>
    <w:rsid w:val="00F720C3"/>
    <w:rsid w:val="00F72C55"/>
    <w:rsid w:val="00F82785"/>
    <w:rsid w:val="00F8472A"/>
    <w:rsid w:val="00F860EA"/>
    <w:rsid w:val="00F93EE2"/>
    <w:rsid w:val="00F96619"/>
    <w:rsid w:val="00FA11ED"/>
    <w:rsid w:val="00FA4211"/>
    <w:rsid w:val="00FA5084"/>
    <w:rsid w:val="00FB1CA3"/>
    <w:rsid w:val="00FB650B"/>
    <w:rsid w:val="00FC1765"/>
    <w:rsid w:val="00FC218C"/>
    <w:rsid w:val="00FC2EBE"/>
    <w:rsid w:val="00FC40BF"/>
    <w:rsid w:val="00FC51E7"/>
    <w:rsid w:val="00FF3476"/>
    <w:rsid w:val="00FF5290"/>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DEAF8"/>
  <w15:chartTrackingRefBased/>
  <w15:docId w15:val="{BCF1B8EB-08A6-4165-8419-7F3E0AE49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BF0"/>
    <w:pPr>
      <w:spacing w:before="120" w:after="120"/>
      <w:jc w:val="both"/>
    </w:pPr>
    <w:rPr>
      <w:lang w:val="en-US"/>
    </w:rPr>
  </w:style>
  <w:style w:type="paragraph" w:styleId="Ttulo1">
    <w:name w:val="heading 1"/>
    <w:basedOn w:val="Normal"/>
    <w:next w:val="Normal"/>
    <w:link w:val="Ttulo1Car"/>
    <w:uiPriority w:val="9"/>
    <w:rsid w:val="00F47E15"/>
    <w:pPr>
      <w:keepNext/>
      <w:keepLines/>
      <w:numPr>
        <w:numId w:val="6"/>
      </w:numPr>
      <w:spacing w:before="240" w:after="0"/>
      <w:outlineLvl w:val="0"/>
    </w:pPr>
    <w:rPr>
      <w:rFonts w:asciiTheme="majorHAnsi" w:eastAsiaTheme="majorEastAsia" w:hAnsiTheme="majorHAnsi" w:cstheme="majorBidi"/>
      <w:b/>
      <w:caps/>
      <w:color w:val="006700"/>
      <w:sz w:val="28"/>
      <w:szCs w:val="32"/>
    </w:rPr>
  </w:style>
  <w:style w:type="paragraph" w:styleId="Ttulo2">
    <w:name w:val="heading 2"/>
    <w:basedOn w:val="Ttulo1"/>
    <w:next w:val="Normal"/>
    <w:link w:val="Ttulo2Car"/>
    <w:uiPriority w:val="9"/>
    <w:unhideWhenUsed/>
    <w:qFormat/>
    <w:rsid w:val="00A71376"/>
    <w:pPr>
      <w:numPr>
        <w:ilvl w:val="1"/>
      </w:numPr>
      <w:ind w:left="567"/>
      <w:outlineLvl w:val="1"/>
    </w:pPr>
    <w:rPr>
      <w:caps w:val="0"/>
      <w:szCs w:val="26"/>
    </w:rPr>
  </w:style>
  <w:style w:type="paragraph" w:styleId="Ttulo3">
    <w:name w:val="heading 3"/>
    <w:basedOn w:val="Ttulo2"/>
    <w:next w:val="Normal"/>
    <w:link w:val="Ttulo3Car"/>
    <w:uiPriority w:val="9"/>
    <w:unhideWhenUsed/>
    <w:qFormat/>
    <w:rsid w:val="00AC2780"/>
    <w:pPr>
      <w:numPr>
        <w:ilvl w:val="2"/>
      </w:numPr>
      <w:outlineLvl w:val="2"/>
    </w:pPr>
    <w:rPr>
      <w:color w:val="538135" w:themeColor="accent6" w:themeShade="BF"/>
      <w:sz w:val="24"/>
      <w:szCs w:val="24"/>
    </w:rPr>
  </w:style>
  <w:style w:type="paragraph" w:styleId="Ttulo4">
    <w:name w:val="heading 4"/>
    <w:basedOn w:val="Ttulo3"/>
    <w:next w:val="Normal"/>
    <w:link w:val="Ttulo4Car"/>
    <w:uiPriority w:val="9"/>
    <w:unhideWhenUsed/>
    <w:qFormat/>
    <w:rsid w:val="00A71376"/>
    <w:pPr>
      <w:numPr>
        <w:ilvl w:val="3"/>
      </w:numPr>
      <w:outlineLvl w:val="3"/>
    </w:pPr>
    <w:rPr>
      <w:b w:val="0"/>
    </w:rPr>
  </w:style>
  <w:style w:type="paragraph" w:styleId="Ttulo5">
    <w:name w:val="heading 5"/>
    <w:basedOn w:val="Ttulo4"/>
    <w:next w:val="Normal"/>
    <w:link w:val="Ttulo5Car"/>
    <w:uiPriority w:val="9"/>
    <w:semiHidden/>
    <w:unhideWhenUsed/>
    <w:qFormat/>
    <w:rsid w:val="00F47E15"/>
    <w:pPr>
      <w:numPr>
        <w:ilvl w:val="4"/>
      </w:numPr>
      <w:spacing w:before="40"/>
      <w:outlineLvl w:val="4"/>
    </w:pPr>
    <w:rPr>
      <w:color w:val="538135"/>
    </w:rPr>
  </w:style>
  <w:style w:type="paragraph" w:styleId="Ttulo6">
    <w:name w:val="heading 6"/>
    <w:basedOn w:val="Normal"/>
    <w:next w:val="Normal"/>
    <w:link w:val="Ttulo6Car"/>
    <w:uiPriority w:val="9"/>
    <w:semiHidden/>
    <w:unhideWhenUsed/>
    <w:qFormat/>
    <w:rsid w:val="000D2D2F"/>
    <w:pPr>
      <w:keepNext/>
      <w:keepLines/>
      <w:numPr>
        <w:ilvl w:val="5"/>
        <w:numId w:val="6"/>
      </w:numPr>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0D2D2F"/>
    <w:pPr>
      <w:keepNext/>
      <w:keepLines/>
      <w:numPr>
        <w:ilvl w:val="6"/>
        <w:numId w:val="6"/>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0D2D2F"/>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0D2D2F"/>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MBZ Bullet Points"/>
    <w:basedOn w:val="Normal"/>
    <w:link w:val="PrrafodelistaCar"/>
    <w:uiPriority w:val="34"/>
    <w:qFormat/>
    <w:rsid w:val="00FA5084"/>
    <w:pPr>
      <w:ind w:left="720"/>
      <w:contextualSpacing/>
    </w:pPr>
  </w:style>
  <w:style w:type="paragraph" w:styleId="Encabezado">
    <w:name w:val="header"/>
    <w:basedOn w:val="Normal"/>
    <w:link w:val="EncabezadoCar"/>
    <w:uiPriority w:val="99"/>
    <w:unhideWhenUsed/>
    <w:rsid w:val="00D7028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7028B"/>
  </w:style>
  <w:style w:type="paragraph" w:styleId="Piedepgina">
    <w:name w:val="footer"/>
    <w:basedOn w:val="Normal"/>
    <w:link w:val="PiedepginaCar"/>
    <w:uiPriority w:val="99"/>
    <w:unhideWhenUsed/>
    <w:rsid w:val="00D7028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7028B"/>
  </w:style>
  <w:style w:type="paragraph" w:customStyle="1" w:styleId="Estilo1">
    <w:name w:val="Estilo1"/>
    <w:basedOn w:val="Prrafodelista"/>
    <w:link w:val="Estilo1Car"/>
    <w:qFormat/>
    <w:rsid w:val="006C664B"/>
    <w:pPr>
      <w:numPr>
        <w:numId w:val="1"/>
      </w:numPr>
      <w:spacing w:after="0"/>
    </w:pPr>
    <w:rPr>
      <w:b/>
      <w:bCs/>
    </w:rPr>
  </w:style>
  <w:style w:type="character" w:customStyle="1" w:styleId="Ttulo1Car">
    <w:name w:val="Título 1 Car"/>
    <w:basedOn w:val="Fuentedeprrafopredeter"/>
    <w:link w:val="Ttulo1"/>
    <w:uiPriority w:val="9"/>
    <w:rsid w:val="00F47E15"/>
    <w:rPr>
      <w:rFonts w:asciiTheme="majorHAnsi" w:eastAsiaTheme="majorEastAsia" w:hAnsiTheme="majorHAnsi" w:cstheme="majorBidi"/>
      <w:b/>
      <w:caps/>
      <w:color w:val="006700"/>
      <w:sz w:val="28"/>
      <w:szCs w:val="32"/>
    </w:rPr>
  </w:style>
  <w:style w:type="character" w:customStyle="1" w:styleId="PrrafodelistaCar">
    <w:name w:val="Párrafo de lista Car"/>
    <w:aliases w:val="MBZ Bullet Points Car"/>
    <w:basedOn w:val="Fuentedeprrafopredeter"/>
    <w:link w:val="Prrafodelista"/>
    <w:uiPriority w:val="1"/>
    <w:rsid w:val="006C664B"/>
  </w:style>
  <w:style w:type="character" w:customStyle="1" w:styleId="Estilo1Car">
    <w:name w:val="Estilo1 Car"/>
    <w:basedOn w:val="PrrafodelistaCar"/>
    <w:link w:val="Estilo1"/>
    <w:rsid w:val="006C664B"/>
    <w:rPr>
      <w:b/>
      <w:bCs/>
    </w:rPr>
  </w:style>
  <w:style w:type="character" w:customStyle="1" w:styleId="Ttulo2Car">
    <w:name w:val="Título 2 Car"/>
    <w:basedOn w:val="Fuentedeprrafopredeter"/>
    <w:link w:val="Ttulo2"/>
    <w:uiPriority w:val="9"/>
    <w:rsid w:val="00A71376"/>
    <w:rPr>
      <w:rFonts w:asciiTheme="majorHAnsi" w:eastAsiaTheme="majorEastAsia" w:hAnsiTheme="majorHAnsi" w:cstheme="majorBidi"/>
      <w:b/>
      <w:color w:val="006700"/>
      <w:sz w:val="28"/>
      <w:szCs w:val="26"/>
    </w:rPr>
  </w:style>
  <w:style w:type="paragraph" w:styleId="Subttulo">
    <w:name w:val="Subtitle"/>
    <w:basedOn w:val="Normal"/>
    <w:next w:val="Normal"/>
    <w:link w:val="SubttuloCar"/>
    <w:uiPriority w:val="11"/>
    <w:qFormat/>
    <w:rsid w:val="00246647"/>
    <w:pPr>
      <w:numPr>
        <w:numId w:val="2"/>
      </w:numPr>
    </w:pPr>
    <w:rPr>
      <w:rFonts w:eastAsiaTheme="minorEastAsia"/>
      <w:color w:val="000000" w:themeColor="text1"/>
      <w:spacing w:val="15"/>
      <w:sz w:val="24"/>
    </w:rPr>
  </w:style>
  <w:style w:type="character" w:customStyle="1" w:styleId="SubttuloCar">
    <w:name w:val="Subtítulo Car"/>
    <w:basedOn w:val="Fuentedeprrafopredeter"/>
    <w:link w:val="Subttulo"/>
    <w:uiPriority w:val="11"/>
    <w:rsid w:val="00246647"/>
    <w:rPr>
      <w:rFonts w:eastAsiaTheme="minorEastAsia"/>
      <w:color w:val="000000" w:themeColor="text1"/>
      <w:spacing w:val="15"/>
      <w:sz w:val="24"/>
    </w:rPr>
  </w:style>
  <w:style w:type="character" w:customStyle="1" w:styleId="SDMDocInfoTextChar">
    <w:name w:val="SDMDocInfoText Char"/>
    <w:link w:val="SDMDocInfoText"/>
    <w:locked/>
    <w:rsid w:val="002E2486"/>
    <w:rPr>
      <w:rFonts w:ascii="Arial" w:eastAsia="Times New Roman" w:hAnsi="Arial" w:cs="Arial"/>
      <w:lang w:val="en-GB" w:eastAsia="de-DE"/>
    </w:rPr>
  </w:style>
  <w:style w:type="paragraph" w:customStyle="1" w:styleId="SDMDocInfoText">
    <w:name w:val="SDMDocInfoText"/>
    <w:basedOn w:val="Normal"/>
    <w:link w:val="SDMDocInfoTextChar"/>
    <w:rsid w:val="002E2486"/>
    <w:pPr>
      <w:keepLines/>
      <w:numPr>
        <w:numId w:val="3"/>
      </w:numPr>
      <w:spacing w:before="80" w:after="80" w:line="240" w:lineRule="auto"/>
    </w:pPr>
    <w:rPr>
      <w:rFonts w:ascii="Arial" w:eastAsia="Times New Roman" w:hAnsi="Arial" w:cs="Arial"/>
      <w:lang w:val="en-GB" w:eastAsia="de-DE"/>
    </w:rPr>
  </w:style>
  <w:style w:type="paragraph" w:customStyle="1" w:styleId="SDMDocInfoTitle">
    <w:name w:val="SDMDocInfoTitle"/>
    <w:basedOn w:val="Normal"/>
    <w:rsid w:val="002E2486"/>
    <w:pPr>
      <w:keepNext/>
      <w:keepLines/>
      <w:spacing w:before="480" w:after="240" w:line="240" w:lineRule="auto"/>
      <w:jc w:val="center"/>
    </w:pPr>
    <w:rPr>
      <w:rFonts w:ascii="Arial" w:eastAsia="Times New Roman" w:hAnsi="Arial" w:cs="Arial"/>
      <w:b/>
      <w:lang w:val="en-GB" w:eastAsia="de-DE"/>
    </w:rPr>
  </w:style>
  <w:style w:type="paragraph" w:customStyle="1" w:styleId="SDMDocInfoHeadRow">
    <w:name w:val="SDMDocInfoHeadRow"/>
    <w:basedOn w:val="Normal"/>
    <w:rsid w:val="002E2486"/>
    <w:pPr>
      <w:keepNext/>
      <w:keepLines/>
      <w:spacing w:after="0" w:line="240" w:lineRule="auto"/>
    </w:pPr>
    <w:rPr>
      <w:rFonts w:ascii="Arial" w:eastAsia="Times New Roman" w:hAnsi="Arial" w:cs="Arial"/>
      <w:i/>
      <w:sz w:val="16"/>
      <w:szCs w:val="16"/>
      <w:lang w:val="en-GB" w:eastAsia="de-DE"/>
    </w:rPr>
  </w:style>
  <w:style w:type="paragraph" w:styleId="Revisin">
    <w:name w:val="Revision"/>
    <w:hidden/>
    <w:uiPriority w:val="99"/>
    <w:semiHidden/>
    <w:rsid w:val="005F5B90"/>
    <w:pPr>
      <w:spacing w:after="0" w:line="240" w:lineRule="auto"/>
    </w:pPr>
  </w:style>
  <w:style w:type="character" w:styleId="Refdecomentario">
    <w:name w:val="annotation reference"/>
    <w:basedOn w:val="Fuentedeprrafopredeter"/>
    <w:uiPriority w:val="99"/>
    <w:semiHidden/>
    <w:unhideWhenUsed/>
    <w:rsid w:val="001D03CD"/>
    <w:rPr>
      <w:sz w:val="16"/>
      <w:szCs w:val="16"/>
    </w:rPr>
  </w:style>
  <w:style w:type="paragraph" w:styleId="Textocomentario">
    <w:name w:val="annotation text"/>
    <w:basedOn w:val="Normal"/>
    <w:link w:val="TextocomentarioCar"/>
    <w:uiPriority w:val="99"/>
    <w:unhideWhenUsed/>
    <w:rsid w:val="001D03CD"/>
    <w:pPr>
      <w:spacing w:line="240" w:lineRule="auto"/>
    </w:pPr>
    <w:rPr>
      <w:sz w:val="20"/>
      <w:szCs w:val="20"/>
    </w:rPr>
  </w:style>
  <w:style w:type="character" w:customStyle="1" w:styleId="TextocomentarioCar">
    <w:name w:val="Texto comentario Car"/>
    <w:basedOn w:val="Fuentedeprrafopredeter"/>
    <w:link w:val="Textocomentario"/>
    <w:uiPriority w:val="99"/>
    <w:rsid w:val="001D03CD"/>
    <w:rPr>
      <w:sz w:val="20"/>
      <w:szCs w:val="20"/>
    </w:rPr>
  </w:style>
  <w:style w:type="paragraph" w:styleId="Asuntodelcomentario">
    <w:name w:val="annotation subject"/>
    <w:basedOn w:val="Textocomentario"/>
    <w:next w:val="Textocomentario"/>
    <w:link w:val="AsuntodelcomentarioCar"/>
    <w:uiPriority w:val="99"/>
    <w:semiHidden/>
    <w:unhideWhenUsed/>
    <w:rsid w:val="001D03CD"/>
    <w:rPr>
      <w:b/>
      <w:bCs/>
    </w:rPr>
  </w:style>
  <w:style w:type="character" w:customStyle="1" w:styleId="AsuntodelcomentarioCar">
    <w:name w:val="Asunto del comentario Car"/>
    <w:basedOn w:val="TextocomentarioCar"/>
    <w:link w:val="Asuntodelcomentario"/>
    <w:uiPriority w:val="99"/>
    <w:semiHidden/>
    <w:rsid w:val="001D03CD"/>
    <w:rPr>
      <w:b/>
      <w:bCs/>
      <w:sz w:val="20"/>
      <w:szCs w:val="20"/>
    </w:rPr>
  </w:style>
  <w:style w:type="paragraph" w:styleId="TtuloTDC">
    <w:name w:val="TOC Heading"/>
    <w:basedOn w:val="Ttulo1"/>
    <w:next w:val="Normal"/>
    <w:link w:val="TtuloTDCCar"/>
    <w:uiPriority w:val="39"/>
    <w:unhideWhenUsed/>
    <w:qFormat/>
    <w:rsid w:val="00996F6E"/>
    <w:pPr>
      <w:numPr>
        <w:numId w:val="0"/>
      </w:numPr>
      <w:outlineLvl w:val="9"/>
    </w:pPr>
    <w:rPr>
      <w:b w:val="0"/>
      <w:color w:val="2F5496" w:themeColor="accent1" w:themeShade="BF"/>
      <w:sz w:val="32"/>
      <w:lang w:eastAsia="es-CO"/>
    </w:rPr>
  </w:style>
  <w:style w:type="paragraph" w:styleId="TDC1">
    <w:name w:val="toc 1"/>
    <w:basedOn w:val="Normal"/>
    <w:next w:val="Normal"/>
    <w:autoRedefine/>
    <w:uiPriority w:val="39"/>
    <w:unhideWhenUsed/>
    <w:rsid w:val="00F8472A"/>
    <w:pPr>
      <w:spacing w:before="240" w:after="240"/>
    </w:pPr>
    <w:rPr>
      <w:b/>
      <w:bCs/>
      <w:iCs/>
      <w:sz w:val="24"/>
      <w:szCs w:val="24"/>
    </w:rPr>
  </w:style>
  <w:style w:type="paragraph" w:styleId="TDC2">
    <w:name w:val="toc 2"/>
    <w:basedOn w:val="Normal"/>
    <w:next w:val="Normal"/>
    <w:autoRedefine/>
    <w:uiPriority w:val="39"/>
    <w:unhideWhenUsed/>
    <w:rsid w:val="00F8472A"/>
    <w:pPr>
      <w:spacing w:after="0"/>
    </w:pPr>
    <w:rPr>
      <w:b/>
      <w:bCs/>
      <w:sz w:val="24"/>
    </w:rPr>
  </w:style>
  <w:style w:type="character" w:styleId="Hipervnculo">
    <w:name w:val="Hyperlink"/>
    <w:basedOn w:val="Fuentedeprrafopredeter"/>
    <w:uiPriority w:val="99"/>
    <w:unhideWhenUsed/>
    <w:rsid w:val="00996F6E"/>
    <w:rPr>
      <w:color w:val="0563C1" w:themeColor="hyperlink"/>
      <w:u w:val="single"/>
    </w:rPr>
  </w:style>
  <w:style w:type="paragraph" w:styleId="TDC3">
    <w:name w:val="toc 3"/>
    <w:basedOn w:val="Normal"/>
    <w:next w:val="Normal"/>
    <w:autoRedefine/>
    <w:uiPriority w:val="39"/>
    <w:unhideWhenUsed/>
    <w:rsid w:val="00E90B97"/>
    <w:pPr>
      <w:spacing w:after="0"/>
      <w:ind w:left="440"/>
    </w:pPr>
    <w:rPr>
      <w:szCs w:val="20"/>
    </w:rPr>
  </w:style>
  <w:style w:type="paragraph" w:styleId="TDC4">
    <w:name w:val="toc 4"/>
    <w:basedOn w:val="Normal"/>
    <w:next w:val="Normal"/>
    <w:autoRedefine/>
    <w:uiPriority w:val="39"/>
    <w:unhideWhenUsed/>
    <w:rsid w:val="00996F6E"/>
    <w:pPr>
      <w:spacing w:after="0"/>
      <w:ind w:left="660"/>
    </w:pPr>
    <w:rPr>
      <w:sz w:val="20"/>
      <w:szCs w:val="20"/>
    </w:rPr>
  </w:style>
  <w:style w:type="paragraph" w:styleId="TDC5">
    <w:name w:val="toc 5"/>
    <w:basedOn w:val="Normal"/>
    <w:next w:val="Normal"/>
    <w:autoRedefine/>
    <w:uiPriority w:val="39"/>
    <w:unhideWhenUsed/>
    <w:rsid w:val="00996F6E"/>
    <w:pPr>
      <w:spacing w:after="0"/>
      <w:ind w:left="880"/>
    </w:pPr>
    <w:rPr>
      <w:sz w:val="20"/>
      <w:szCs w:val="20"/>
    </w:rPr>
  </w:style>
  <w:style w:type="paragraph" w:styleId="TDC6">
    <w:name w:val="toc 6"/>
    <w:basedOn w:val="Normal"/>
    <w:next w:val="Normal"/>
    <w:autoRedefine/>
    <w:uiPriority w:val="39"/>
    <w:unhideWhenUsed/>
    <w:rsid w:val="00996F6E"/>
    <w:pPr>
      <w:spacing w:after="0"/>
      <w:ind w:left="1100"/>
    </w:pPr>
    <w:rPr>
      <w:sz w:val="20"/>
      <w:szCs w:val="20"/>
    </w:rPr>
  </w:style>
  <w:style w:type="paragraph" w:styleId="TDC7">
    <w:name w:val="toc 7"/>
    <w:basedOn w:val="Normal"/>
    <w:next w:val="Normal"/>
    <w:autoRedefine/>
    <w:uiPriority w:val="39"/>
    <w:unhideWhenUsed/>
    <w:rsid w:val="00996F6E"/>
    <w:pPr>
      <w:spacing w:after="0"/>
      <w:ind w:left="1320"/>
    </w:pPr>
    <w:rPr>
      <w:sz w:val="20"/>
      <w:szCs w:val="20"/>
    </w:rPr>
  </w:style>
  <w:style w:type="paragraph" w:styleId="TDC8">
    <w:name w:val="toc 8"/>
    <w:basedOn w:val="Normal"/>
    <w:next w:val="Normal"/>
    <w:autoRedefine/>
    <w:uiPriority w:val="39"/>
    <w:unhideWhenUsed/>
    <w:rsid w:val="00996F6E"/>
    <w:pPr>
      <w:spacing w:after="0"/>
      <w:ind w:left="1540"/>
    </w:pPr>
    <w:rPr>
      <w:sz w:val="20"/>
      <w:szCs w:val="20"/>
    </w:rPr>
  </w:style>
  <w:style w:type="paragraph" w:styleId="TDC9">
    <w:name w:val="toc 9"/>
    <w:basedOn w:val="Normal"/>
    <w:next w:val="Normal"/>
    <w:autoRedefine/>
    <w:uiPriority w:val="39"/>
    <w:unhideWhenUsed/>
    <w:rsid w:val="00996F6E"/>
    <w:pPr>
      <w:spacing w:after="0"/>
      <w:ind w:left="1760"/>
    </w:pPr>
    <w:rPr>
      <w:sz w:val="20"/>
      <w:szCs w:val="20"/>
    </w:rPr>
  </w:style>
  <w:style w:type="paragraph" w:styleId="Textonotapie">
    <w:name w:val="footnote text"/>
    <w:aliases w:val="DNV-FT"/>
    <w:basedOn w:val="Normal"/>
    <w:link w:val="TextonotapieCar"/>
    <w:uiPriority w:val="99"/>
    <w:unhideWhenUsed/>
    <w:rsid w:val="003B264D"/>
    <w:pPr>
      <w:spacing w:after="0" w:line="240" w:lineRule="auto"/>
    </w:pPr>
    <w:rPr>
      <w:sz w:val="20"/>
      <w:szCs w:val="20"/>
    </w:rPr>
  </w:style>
  <w:style w:type="character" w:customStyle="1" w:styleId="TextonotapieCar">
    <w:name w:val="Texto nota pie Car"/>
    <w:aliases w:val="DNV-FT Car"/>
    <w:basedOn w:val="Fuentedeprrafopredeter"/>
    <w:link w:val="Textonotapie"/>
    <w:uiPriority w:val="99"/>
    <w:rsid w:val="003B264D"/>
    <w:rPr>
      <w:sz w:val="20"/>
      <w:szCs w:val="20"/>
    </w:rPr>
  </w:style>
  <w:style w:type="character" w:styleId="Refdenotaalpie">
    <w:name w:val="footnote reference"/>
    <w:basedOn w:val="Fuentedeprrafopredeter"/>
    <w:uiPriority w:val="99"/>
    <w:unhideWhenUsed/>
    <w:rsid w:val="003B264D"/>
    <w:rPr>
      <w:vertAlign w:val="superscript"/>
    </w:rPr>
  </w:style>
  <w:style w:type="character" w:customStyle="1" w:styleId="cf01">
    <w:name w:val="cf01"/>
    <w:basedOn w:val="Fuentedeprrafopredeter"/>
    <w:rsid w:val="003B264D"/>
    <w:rPr>
      <w:rFonts w:ascii="Segoe UI" w:hAnsi="Segoe UI" w:cs="Segoe UI" w:hint="default"/>
      <w:sz w:val="18"/>
      <w:szCs w:val="18"/>
    </w:rPr>
  </w:style>
  <w:style w:type="paragraph" w:customStyle="1" w:styleId="pf0">
    <w:name w:val="pf0"/>
    <w:basedOn w:val="Normal"/>
    <w:rsid w:val="009B5B49"/>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Sinespaciado">
    <w:name w:val="No Spacing"/>
    <w:uiPriority w:val="1"/>
    <w:qFormat/>
    <w:rsid w:val="00EB0393"/>
    <w:pPr>
      <w:spacing w:after="0" w:line="240" w:lineRule="auto"/>
    </w:pPr>
  </w:style>
  <w:style w:type="character" w:styleId="Mencinsinresolver">
    <w:name w:val="Unresolved Mention"/>
    <w:basedOn w:val="Fuentedeprrafopredeter"/>
    <w:uiPriority w:val="99"/>
    <w:semiHidden/>
    <w:unhideWhenUsed/>
    <w:rsid w:val="009275B6"/>
    <w:rPr>
      <w:color w:val="605E5C"/>
      <w:shd w:val="clear" w:color="auto" w:fill="E1DFDD"/>
    </w:rPr>
  </w:style>
  <w:style w:type="character" w:customStyle="1" w:styleId="hgkelc">
    <w:name w:val="hgkelc"/>
    <w:basedOn w:val="Fuentedeprrafopredeter"/>
    <w:rsid w:val="006179A6"/>
  </w:style>
  <w:style w:type="character" w:styleId="nfasis">
    <w:name w:val="Emphasis"/>
    <w:basedOn w:val="Fuentedeprrafopredeter"/>
    <w:uiPriority w:val="20"/>
    <w:qFormat/>
    <w:rsid w:val="00FC218C"/>
    <w:rPr>
      <w:i/>
      <w:iCs/>
    </w:rPr>
  </w:style>
  <w:style w:type="table" w:styleId="Tablaconcuadrcula">
    <w:name w:val="Table Grid"/>
    <w:basedOn w:val="Tablanormal"/>
    <w:uiPriority w:val="39"/>
    <w:rsid w:val="00B017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2F3F88"/>
    <w:rPr>
      <w:color w:val="808080"/>
    </w:rPr>
  </w:style>
  <w:style w:type="table" w:customStyle="1" w:styleId="Tabla2">
    <w:name w:val="Tabla2"/>
    <w:basedOn w:val="Tablanormal"/>
    <w:next w:val="Tablaconcuadrcula"/>
    <w:uiPriority w:val="59"/>
    <w:rsid w:val="00602792"/>
    <w:pPr>
      <w:spacing w:after="0" w:line="240" w:lineRule="auto"/>
    </w:pPr>
    <w:rPr>
      <w:rFonts w:ascii="Montserrat" w:hAnsi="Montserrat"/>
      <w:sz w:val="20"/>
      <w:lang w:val="en-US"/>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Col">
      <w:pPr>
        <w:jc w:val="left"/>
      </w:pPr>
      <w:rPr>
        <w:rFonts w:asciiTheme="minorHAnsi" w:hAnsiTheme="minorHAnsi"/>
        <w:b/>
        <w:color w:val="FFFFFF" w:themeColor="background1"/>
        <w:sz w:val="20"/>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538135"/>
      </w:tcPr>
    </w:tblStylePr>
    <w:tblStylePr w:type="band1Vert">
      <w:rPr>
        <w:rFonts w:asciiTheme="minorHAnsi" w:hAnsiTheme="minorHAnsi"/>
        <w:color w:val="auto"/>
        <w:sz w:val="20"/>
      </w:rPr>
      <w:tblPr/>
      <w:tcPr>
        <w:tcBorders>
          <w:top w:val="single" w:sz="4" w:space="0" w:color="D9D9D9"/>
          <w:left w:val="single" w:sz="4" w:space="0" w:color="D9D9D9"/>
          <w:bottom w:val="single" w:sz="4" w:space="0" w:color="D9D9D9"/>
          <w:right w:val="single" w:sz="4" w:space="0" w:color="D9D9D9"/>
          <w:insideH w:val="single" w:sz="4" w:space="0" w:color="D9D9D9"/>
          <w:insideV w:val="single" w:sz="4" w:space="0" w:color="D9D9D9"/>
          <w:tl2br w:val="nil"/>
          <w:tr2bl w:val="nil"/>
        </w:tcBorders>
      </w:tcPr>
    </w:tblStylePr>
    <w:tblStylePr w:type="band2Vert">
      <w:rPr>
        <w:rFonts w:asciiTheme="minorHAnsi" w:hAnsiTheme="minorHAnsi"/>
        <w:sz w:val="20"/>
      </w:rPr>
      <w:tblPr/>
      <w:tcPr>
        <w:tcBorders>
          <w:top w:val="single" w:sz="4" w:space="0" w:color="D9D9D9"/>
          <w:left w:val="single" w:sz="4" w:space="0" w:color="D9D9D9"/>
          <w:bottom w:val="single" w:sz="4" w:space="0" w:color="D9D9D9"/>
          <w:right w:val="single" w:sz="4" w:space="0" w:color="D9D9D9"/>
          <w:insideH w:val="single" w:sz="4" w:space="0" w:color="D9D9D9"/>
          <w:insideV w:val="single" w:sz="4" w:space="0" w:color="D9D9D9"/>
        </w:tcBorders>
      </w:tcPr>
    </w:tblStylePr>
    <w:tblStylePr w:type="band1Horz">
      <w:rPr>
        <w:rFonts w:asciiTheme="minorHAnsi" w:hAnsiTheme="minorHAnsi"/>
        <w:color w:val="000000" w:themeColor="text1"/>
        <w:sz w:val="20"/>
      </w:rPr>
      <w:tblPr/>
      <w:tcPr>
        <w:tcBorders>
          <w:top w:val="single" w:sz="4" w:space="0" w:color="D9D9D9"/>
          <w:left w:val="single" w:sz="4" w:space="0" w:color="D9D9D9"/>
          <w:bottom w:val="single" w:sz="4" w:space="0" w:color="D9D9D9"/>
          <w:right w:val="single" w:sz="4" w:space="0" w:color="D9D9D9"/>
          <w:insideH w:val="single" w:sz="4" w:space="0" w:color="D9D9D9"/>
          <w:insideV w:val="single" w:sz="4" w:space="0" w:color="D9D9D9"/>
        </w:tcBorders>
      </w:tcPr>
    </w:tblStylePr>
    <w:tblStylePr w:type="band2Horz">
      <w:rPr>
        <w:rFonts w:asciiTheme="minorHAnsi" w:hAnsiTheme="minorHAnsi"/>
        <w:color w:val="000000" w:themeColor="text1"/>
        <w:sz w:val="20"/>
      </w:rPr>
      <w:tblPr/>
      <w:tcPr>
        <w:tcBorders>
          <w:top w:val="single" w:sz="4" w:space="0" w:color="D9D9D9"/>
          <w:left w:val="single" w:sz="4" w:space="0" w:color="D9D9D9"/>
          <w:bottom w:val="single" w:sz="4" w:space="0" w:color="D9D9D9"/>
          <w:right w:val="single" w:sz="4" w:space="0" w:color="D9D9D9"/>
          <w:insideH w:val="single" w:sz="4" w:space="0" w:color="D9D9D9"/>
          <w:insideV w:val="single" w:sz="4" w:space="0" w:color="D9D9D9"/>
        </w:tcBorders>
      </w:tcPr>
    </w:tblStylePr>
  </w:style>
  <w:style w:type="paragraph" w:customStyle="1" w:styleId="SDMTableBoxParaNotNumbered">
    <w:name w:val="SDMTable&amp;BoxParaNotNumbered"/>
    <w:basedOn w:val="Normal"/>
    <w:qFormat/>
    <w:rsid w:val="006975C3"/>
    <w:pPr>
      <w:spacing w:after="0" w:line="240" w:lineRule="auto"/>
    </w:pPr>
    <w:rPr>
      <w:rFonts w:ascii="Arial" w:eastAsia="Times New Roman" w:hAnsi="Arial" w:cs="Times New Roman"/>
      <w:sz w:val="20"/>
      <w:szCs w:val="20"/>
      <w:lang w:val="en-GB" w:eastAsia="de-DE"/>
    </w:rPr>
  </w:style>
  <w:style w:type="paragraph" w:customStyle="1" w:styleId="Style4">
    <w:name w:val="Style4"/>
    <w:basedOn w:val="Ttulo4"/>
    <w:link w:val="Style4Char"/>
    <w:uiPriority w:val="1"/>
    <w:rsid w:val="004E0CA6"/>
    <w:pPr>
      <w:widowControl w:val="0"/>
      <w:numPr>
        <w:numId w:val="5"/>
      </w:numPr>
      <w:autoSpaceDE w:val="0"/>
      <w:autoSpaceDN w:val="0"/>
      <w:spacing w:after="240" w:line="240" w:lineRule="auto"/>
      <w:ind w:right="1490"/>
    </w:pPr>
    <w:rPr>
      <w:rFonts w:ascii="Arial" w:hAnsi="Arial"/>
      <w:b/>
      <w:i/>
      <w:color w:val="auto"/>
    </w:rPr>
  </w:style>
  <w:style w:type="character" w:customStyle="1" w:styleId="Style4Char">
    <w:name w:val="Style4 Char"/>
    <w:basedOn w:val="Fuentedeprrafopredeter"/>
    <w:link w:val="Style4"/>
    <w:uiPriority w:val="1"/>
    <w:rsid w:val="004E0CA6"/>
    <w:rPr>
      <w:rFonts w:ascii="Arial" w:eastAsiaTheme="majorEastAsia" w:hAnsi="Arial" w:cstheme="majorBidi"/>
      <w:b/>
      <w:i/>
      <w:sz w:val="24"/>
      <w:szCs w:val="24"/>
      <w:lang w:val="en-US"/>
    </w:rPr>
  </w:style>
  <w:style w:type="numbering" w:customStyle="1" w:styleId="SDMDocInfoTextBullets2">
    <w:name w:val="SDMDocInfoTextBullets2"/>
    <w:uiPriority w:val="99"/>
    <w:rsid w:val="004E0CA6"/>
    <w:pPr>
      <w:numPr>
        <w:numId w:val="5"/>
      </w:numPr>
    </w:pPr>
  </w:style>
  <w:style w:type="character" w:customStyle="1" w:styleId="Ttulo4Car">
    <w:name w:val="Título 4 Car"/>
    <w:basedOn w:val="Fuentedeprrafopredeter"/>
    <w:link w:val="Ttulo4"/>
    <w:uiPriority w:val="9"/>
    <w:rsid w:val="00A71376"/>
    <w:rPr>
      <w:rFonts w:asciiTheme="majorHAnsi" w:eastAsiaTheme="majorEastAsia" w:hAnsiTheme="majorHAnsi" w:cstheme="majorBidi"/>
      <w:color w:val="538135" w:themeColor="accent6" w:themeShade="BF"/>
      <w:sz w:val="24"/>
      <w:szCs w:val="24"/>
    </w:rPr>
  </w:style>
  <w:style w:type="paragraph" w:styleId="Descripcin">
    <w:name w:val="caption"/>
    <w:basedOn w:val="Normal"/>
    <w:qFormat/>
    <w:rsid w:val="004E0CA6"/>
    <w:pPr>
      <w:keepNext/>
      <w:keepLines/>
      <w:tabs>
        <w:tab w:val="left" w:pos="1134"/>
        <w:tab w:val="left" w:pos="1956"/>
        <w:tab w:val="left" w:pos="2126"/>
        <w:tab w:val="left" w:pos="2693"/>
        <w:tab w:val="left" w:pos="3260"/>
      </w:tabs>
      <w:spacing w:before="320" w:line="240" w:lineRule="auto"/>
      <w:ind w:left="1956" w:hanging="1247"/>
    </w:pPr>
    <w:rPr>
      <w:rFonts w:ascii="Arial" w:eastAsia="Times New Roman" w:hAnsi="Arial" w:cs="Times New Roman"/>
      <w:b/>
      <w:bCs/>
      <w:sz w:val="20"/>
      <w:szCs w:val="20"/>
      <w:lang w:val="en-GB" w:eastAsia="de-DE"/>
    </w:rPr>
  </w:style>
  <w:style w:type="character" w:styleId="nfasissutil">
    <w:name w:val="Subtle Emphasis"/>
    <w:basedOn w:val="Fuentedeprrafopredeter"/>
    <w:uiPriority w:val="19"/>
    <w:qFormat/>
    <w:rsid w:val="00474E78"/>
    <w:rPr>
      <w:i/>
      <w:iCs/>
      <w:color w:val="404040" w:themeColor="text1" w:themeTint="BF"/>
    </w:rPr>
  </w:style>
  <w:style w:type="character" w:customStyle="1" w:styleId="Ttulo3Car">
    <w:name w:val="Título 3 Car"/>
    <w:basedOn w:val="Fuentedeprrafopredeter"/>
    <w:link w:val="Ttulo3"/>
    <w:uiPriority w:val="9"/>
    <w:rsid w:val="00F47E15"/>
    <w:rPr>
      <w:rFonts w:asciiTheme="majorHAnsi" w:eastAsiaTheme="majorEastAsia" w:hAnsiTheme="majorHAnsi" w:cstheme="majorBidi"/>
      <w:b/>
      <w:color w:val="538135" w:themeColor="accent6" w:themeShade="BF"/>
      <w:sz w:val="24"/>
      <w:szCs w:val="24"/>
    </w:rPr>
  </w:style>
  <w:style w:type="paragraph" w:customStyle="1" w:styleId="TablasIlustraciones">
    <w:name w:val="Tablas/Ilustraciones"/>
    <w:basedOn w:val="Normal"/>
    <w:link w:val="TablasIlustracionesCar"/>
    <w:qFormat/>
    <w:rsid w:val="001A2D7E"/>
    <w:rPr>
      <w:b/>
      <w:sz w:val="20"/>
    </w:rPr>
  </w:style>
  <w:style w:type="character" w:customStyle="1" w:styleId="TablasIlustracionesCar">
    <w:name w:val="Tablas/Ilustraciones Car"/>
    <w:basedOn w:val="Fuentedeprrafopredeter"/>
    <w:link w:val="TablasIlustraciones"/>
    <w:rsid w:val="001A2D7E"/>
    <w:rPr>
      <w:b/>
      <w:sz w:val="20"/>
    </w:rPr>
  </w:style>
  <w:style w:type="paragraph" w:styleId="Tabladeilustraciones">
    <w:name w:val="table of figures"/>
    <w:basedOn w:val="Normal"/>
    <w:next w:val="Normal"/>
    <w:uiPriority w:val="99"/>
    <w:unhideWhenUsed/>
    <w:rsid w:val="001A2D7E"/>
    <w:pPr>
      <w:spacing w:after="0"/>
    </w:pPr>
  </w:style>
  <w:style w:type="paragraph" w:customStyle="1" w:styleId="TitulosGral">
    <w:name w:val="Titulos Gral"/>
    <w:basedOn w:val="Normal"/>
    <w:next w:val="Normal"/>
    <w:link w:val="TitulosGralCar"/>
    <w:autoRedefine/>
    <w:qFormat/>
    <w:rsid w:val="00F27352"/>
    <w:rPr>
      <w:b/>
      <w:color w:val="006D00"/>
      <w:sz w:val="28"/>
    </w:rPr>
  </w:style>
  <w:style w:type="character" w:customStyle="1" w:styleId="TtuloTDCCar">
    <w:name w:val="Título TDC Car"/>
    <w:basedOn w:val="Ttulo1Car"/>
    <w:link w:val="TtuloTDC"/>
    <w:uiPriority w:val="39"/>
    <w:rsid w:val="00C80FFA"/>
    <w:rPr>
      <w:rFonts w:asciiTheme="majorHAnsi" w:eastAsiaTheme="majorEastAsia" w:hAnsiTheme="majorHAnsi" w:cstheme="majorBidi"/>
      <w:b w:val="0"/>
      <w:caps/>
      <w:color w:val="2F5496" w:themeColor="accent1" w:themeShade="BF"/>
      <w:sz w:val="32"/>
      <w:szCs w:val="32"/>
      <w:lang w:eastAsia="es-CO"/>
    </w:rPr>
  </w:style>
  <w:style w:type="character" w:customStyle="1" w:styleId="TitulosGralCar">
    <w:name w:val="Titulos Gral Car"/>
    <w:basedOn w:val="TtuloTDCCar"/>
    <w:link w:val="TitulosGral"/>
    <w:rsid w:val="00F27352"/>
    <w:rPr>
      <w:rFonts w:asciiTheme="majorHAnsi" w:eastAsiaTheme="majorEastAsia" w:hAnsiTheme="majorHAnsi" w:cstheme="majorBidi"/>
      <w:b/>
      <w:caps w:val="0"/>
      <w:color w:val="006D00"/>
      <w:sz w:val="28"/>
      <w:szCs w:val="32"/>
      <w:lang w:eastAsia="es-CO"/>
    </w:rPr>
  </w:style>
  <w:style w:type="table" w:customStyle="1" w:styleId="Tabla1">
    <w:name w:val="Tabla1"/>
    <w:basedOn w:val="Tablaconcuadrcula"/>
    <w:uiPriority w:val="99"/>
    <w:rsid w:val="00F8472A"/>
    <w:rPr>
      <w:sz w:val="20"/>
      <w:lang w:eastAsia="es-CO"/>
    </w:rPr>
    <w:tblPr>
      <w:tblStyleRowBandSize w:val="1"/>
      <w:tblStyleColBandSize w:val="1"/>
    </w:tblPr>
    <w:tblStylePr w:type="firstRow">
      <w:pPr>
        <w:jc w:val="center"/>
      </w:pPr>
      <w:rPr>
        <w:rFonts w:ascii="Noto Sans Symbols" w:hAnsi="Noto Sans Symbols"/>
        <w:b/>
        <w:i w:val="0"/>
        <w:color w:val="FFFFFF" w:themeColor="background1"/>
        <w:sz w:val="20"/>
      </w:rPr>
      <w:tblPr/>
      <w:tcPr>
        <w:tcBorders>
          <w:top w:val="single" w:sz="4" w:space="0" w:color="D9D9D9"/>
          <w:left w:val="single" w:sz="4" w:space="0" w:color="D9D9D9"/>
          <w:bottom w:val="single" w:sz="4" w:space="0" w:color="D9D9D9"/>
          <w:right w:val="single" w:sz="4" w:space="0" w:color="D9D9D9"/>
          <w:insideH w:val="single" w:sz="4" w:space="0" w:color="D9D9D9"/>
          <w:insideV w:val="single" w:sz="4" w:space="0" w:color="D9D9D9"/>
        </w:tcBorders>
        <w:shd w:val="clear" w:color="auto" w:fill="538135"/>
      </w:tcPr>
    </w:tblStylePr>
    <w:tblStylePr w:type="firstCol">
      <w:rPr>
        <w:rFonts w:asciiTheme="minorHAnsi" w:hAnsiTheme="minorHAnsi"/>
      </w:rPr>
    </w:tblStylePr>
    <w:tblStylePr w:type="band1Vert">
      <w:rPr>
        <w:rFonts w:asciiTheme="minorHAnsi" w:hAnsiTheme="minorHAnsi"/>
        <w:sz w:val="20"/>
      </w:rPr>
    </w:tblStylePr>
    <w:tblStylePr w:type="band2Vert">
      <w:rPr>
        <w:rFonts w:asciiTheme="minorHAnsi" w:hAnsiTheme="minorHAnsi"/>
        <w:sz w:val="20"/>
      </w:rPr>
    </w:tblStylePr>
    <w:tblStylePr w:type="band1Horz">
      <w:pPr>
        <w:jc w:val="left"/>
      </w:pPr>
      <w:rPr>
        <w:rFonts w:ascii="Noto Sans Symbols" w:hAnsi="Noto Sans Symbols"/>
        <w:b w:val="0"/>
        <w:i w:val="0"/>
        <w:color w:val="000000" w:themeColor="text1"/>
        <w:sz w:val="20"/>
      </w:rPr>
      <w:tblPr/>
      <w:tcPr>
        <w:tcBorders>
          <w:top w:val="single" w:sz="4" w:space="0" w:color="D9D9D9"/>
          <w:left w:val="single" w:sz="4" w:space="0" w:color="D9D9D9"/>
          <w:bottom w:val="single" w:sz="4" w:space="0" w:color="D9D9D9"/>
          <w:right w:val="single" w:sz="4" w:space="0" w:color="D9D9D9"/>
          <w:insideH w:val="single" w:sz="4" w:space="0" w:color="D9D9D9"/>
          <w:insideV w:val="single" w:sz="4" w:space="0" w:color="D9D9D9"/>
        </w:tcBorders>
        <w:vAlign w:val="center"/>
      </w:tcPr>
    </w:tblStylePr>
    <w:tblStylePr w:type="band2Horz">
      <w:rPr>
        <w:rFonts w:asciiTheme="minorHAnsi" w:hAnsiTheme="minorHAnsi"/>
        <w:b w:val="0"/>
        <w:color w:val="000000" w:themeColor="text1"/>
        <w:sz w:val="20"/>
      </w:rPr>
      <w:tblPr/>
      <w:tcPr>
        <w:tcBorders>
          <w:top w:val="single" w:sz="4" w:space="0" w:color="D9D9D9"/>
          <w:left w:val="single" w:sz="4" w:space="0" w:color="D9D9D9"/>
          <w:bottom w:val="single" w:sz="4" w:space="0" w:color="D9D9D9"/>
          <w:right w:val="single" w:sz="4" w:space="0" w:color="D9D9D9"/>
          <w:insideH w:val="single" w:sz="4" w:space="0" w:color="D9D9D9"/>
          <w:insideV w:val="single" w:sz="4" w:space="0" w:color="D9D9D9"/>
        </w:tcBorders>
      </w:tcPr>
    </w:tblStylePr>
  </w:style>
  <w:style w:type="table" w:styleId="Tablaconcuadrcula1clara-nfasis5">
    <w:name w:val="Grid Table 1 Light Accent 5"/>
    <w:basedOn w:val="Tablanormal"/>
    <w:uiPriority w:val="46"/>
    <w:rsid w:val="00B77DB8"/>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delista3-nfasis6">
    <w:name w:val="List Table 3 Accent 6"/>
    <w:basedOn w:val="Tablanormal"/>
    <w:uiPriority w:val="48"/>
    <w:rsid w:val="00B77DB8"/>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Tabla3">
    <w:name w:val="Tabla3"/>
    <w:basedOn w:val="Tablanormal"/>
    <w:uiPriority w:val="99"/>
    <w:rsid w:val="007A2D42"/>
    <w:pPr>
      <w:spacing w:after="0" w:line="240" w:lineRule="auto"/>
    </w:pPr>
    <w:rPr>
      <w:b/>
      <w:sz w:val="20"/>
    </w:rPr>
    <w:tblPr>
      <w:tblStyleRowBandSize w:val="1"/>
      <w:tblStyleColBandSize w:val="1"/>
    </w:tblPr>
    <w:tblStylePr w:type="firstRow">
      <w:pPr>
        <w:jc w:val="center"/>
      </w:pPr>
      <w:rPr>
        <w:rFonts w:asciiTheme="minorHAnsi" w:hAnsiTheme="minorHAnsi"/>
        <w:b/>
        <w:color w:val="FFFFFF" w:themeColor="background1"/>
        <w:sz w:val="20"/>
      </w:rPr>
      <w:tblPr/>
      <w:tcPr>
        <w:tcBorders>
          <w:top w:val="single" w:sz="4" w:space="0" w:color="D9D9D9"/>
          <w:left w:val="single" w:sz="4" w:space="0" w:color="D9D9D9"/>
          <w:bottom w:val="single" w:sz="4" w:space="0" w:color="D9D9D9"/>
          <w:right w:val="single" w:sz="4" w:space="0" w:color="D9D9D9"/>
          <w:insideH w:val="single" w:sz="4" w:space="0" w:color="D9D9D9"/>
          <w:insideV w:val="single" w:sz="4" w:space="0" w:color="D9D9D9"/>
        </w:tcBorders>
        <w:shd w:val="clear" w:color="auto" w:fill="538135"/>
      </w:tcPr>
    </w:tblStylePr>
    <w:tblStylePr w:type="firstCol">
      <w:pPr>
        <w:jc w:val="center"/>
      </w:pPr>
      <w:rPr>
        <w:rFonts w:asciiTheme="minorHAnsi" w:hAnsiTheme="minorHAnsi"/>
        <w:b/>
        <w:color w:val="FFFFFF" w:themeColor="background1"/>
        <w:sz w:val="20"/>
      </w:rPr>
      <w:tblPr/>
      <w:tcPr>
        <w:shd w:val="clear" w:color="auto" w:fill="538135"/>
        <w:vAlign w:val="center"/>
      </w:tcPr>
    </w:tblStylePr>
    <w:tblStylePr w:type="band1Vert">
      <w:rPr>
        <w:rFonts w:asciiTheme="minorHAnsi" w:hAnsiTheme="minorHAnsi"/>
        <w:b w:val="0"/>
        <w:sz w:val="20"/>
      </w:rPr>
      <w:tblPr/>
      <w:tcPr>
        <w:tcBorders>
          <w:top w:val="single" w:sz="4" w:space="0" w:color="D9D9D9"/>
          <w:left w:val="single" w:sz="4" w:space="0" w:color="D9D9D9"/>
          <w:bottom w:val="single" w:sz="4" w:space="0" w:color="D9D9D9"/>
          <w:right w:val="single" w:sz="4" w:space="0" w:color="D9D9D9"/>
          <w:insideH w:val="single" w:sz="4" w:space="0" w:color="D9D9D9"/>
          <w:insideV w:val="single" w:sz="4" w:space="0" w:color="D9D9D9"/>
        </w:tcBorders>
      </w:tcPr>
    </w:tblStylePr>
    <w:tblStylePr w:type="band2Vert">
      <w:rPr>
        <w:rFonts w:asciiTheme="minorHAnsi" w:hAnsiTheme="minorHAnsi"/>
        <w:b w:val="0"/>
        <w:i w:val="0"/>
        <w:color w:val="000000" w:themeColor="text1"/>
        <w:sz w:val="20"/>
      </w:rPr>
      <w:tblPr/>
      <w:tcPr>
        <w:tcBorders>
          <w:top w:val="single" w:sz="4" w:space="0" w:color="D9D9D9"/>
          <w:left w:val="single" w:sz="4" w:space="0" w:color="D9D9D9"/>
          <w:bottom w:val="single" w:sz="4" w:space="0" w:color="D9D9D9"/>
          <w:right w:val="single" w:sz="4" w:space="0" w:color="D9D9D9"/>
          <w:insideH w:val="single" w:sz="4" w:space="0" w:color="D9D9D9"/>
          <w:insideV w:val="single" w:sz="4" w:space="0" w:color="D9D9D9"/>
        </w:tcBorders>
      </w:tcPr>
    </w:tblStylePr>
    <w:tblStylePr w:type="band1Horz">
      <w:pPr>
        <w:jc w:val="center"/>
      </w:pPr>
      <w:rPr>
        <w:rFonts w:asciiTheme="minorHAnsi" w:hAnsiTheme="minorHAnsi"/>
        <w:b w:val="0"/>
        <w:color w:val="000000" w:themeColor="text1"/>
        <w:sz w:val="20"/>
      </w:rPr>
      <w:tblPr/>
      <w:tcPr>
        <w:tcBorders>
          <w:top w:val="single" w:sz="4" w:space="0" w:color="D9D9D9"/>
          <w:left w:val="single" w:sz="4" w:space="0" w:color="D9D9D9"/>
          <w:bottom w:val="single" w:sz="4" w:space="0" w:color="D9D9D9"/>
          <w:right w:val="single" w:sz="4" w:space="0" w:color="D9D9D9"/>
          <w:insideH w:val="single" w:sz="4" w:space="0" w:color="D9D9D9"/>
          <w:insideV w:val="single" w:sz="4" w:space="0" w:color="D9D9D9"/>
        </w:tcBorders>
        <w:vAlign w:val="center"/>
      </w:tcPr>
    </w:tblStylePr>
    <w:tblStylePr w:type="band2Horz">
      <w:pPr>
        <w:jc w:val="center"/>
      </w:pPr>
      <w:rPr>
        <w:rFonts w:asciiTheme="minorHAnsi" w:hAnsiTheme="minorHAnsi"/>
        <w:b w:val="0"/>
        <w:color w:val="000000" w:themeColor="text1"/>
        <w:sz w:val="20"/>
      </w:rPr>
      <w:tblPr/>
      <w:tcPr>
        <w:tcBorders>
          <w:top w:val="single" w:sz="4" w:space="0" w:color="D9D9D9"/>
          <w:left w:val="single" w:sz="4" w:space="0" w:color="D9D9D9"/>
          <w:bottom w:val="single" w:sz="4" w:space="0" w:color="D9D9D9"/>
          <w:right w:val="single" w:sz="4" w:space="0" w:color="D9D9D9"/>
          <w:insideH w:val="single" w:sz="4" w:space="0" w:color="D9D9D9"/>
          <w:insideV w:val="single" w:sz="4" w:space="0" w:color="D9D9D9"/>
        </w:tcBorders>
        <w:vAlign w:val="center"/>
      </w:tcPr>
    </w:tblStylePr>
  </w:style>
  <w:style w:type="character" w:customStyle="1" w:styleId="Ttulo5Car">
    <w:name w:val="Título 5 Car"/>
    <w:basedOn w:val="Fuentedeprrafopredeter"/>
    <w:link w:val="Ttulo5"/>
    <w:uiPriority w:val="9"/>
    <w:semiHidden/>
    <w:rsid w:val="00F47E15"/>
    <w:rPr>
      <w:rFonts w:asciiTheme="majorHAnsi" w:eastAsiaTheme="majorEastAsia" w:hAnsiTheme="majorHAnsi" w:cstheme="majorBidi"/>
      <w:color w:val="538135"/>
      <w:sz w:val="24"/>
      <w:szCs w:val="24"/>
    </w:rPr>
  </w:style>
  <w:style w:type="character" w:customStyle="1" w:styleId="Ttulo6Car">
    <w:name w:val="Título 6 Car"/>
    <w:basedOn w:val="Fuentedeprrafopredeter"/>
    <w:link w:val="Ttulo6"/>
    <w:uiPriority w:val="9"/>
    <w:semiHidden/>
    <w:rsid w:val="000D2D2F"/>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semiHidden/>
    <w:rsid w:val="000D2D2F"/>
    <w:rPr>
      <w:rFonts w:asciiTheme="majorHAnsi" w:eastAsiaTheme="majorEastAsia" w:hAnsiTheme="majorHAnsi" w:cstheme="majorBidi"/>
      <w:i/>
      <w:iCs/>
      <w:color w:val="1F3763" w:themeColor="accent1" w:themeShade="7F"/>
    </w:rPr>
  </w:style>
  <w:style w:type="character" w:customStyle="1" w:styleId="Ttulo8Car">
    <w:name w:val="Título 8 Car"/>
    <w:basedOn w:val="Fuentedeprrafopredeter"/>
    <w:link w:val="Ttulo8"/>
    <w:uiPriority w:val="9"/>
    <w:semiHidden/>
    <w:rsid w:val="000D2D2F"/>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0D2D2F"/>
    <w:rPr>
      <w:rFonts w:asciiTheme="majorHAnsi" w:eastAsiaTheme="majorEastAsia" w:hAnsiTheme="majorHAnsi" w:cstheme="majorBidi"/>
      <w:i/>
      <w:iCs/>
      <w:color w:val="272727" w:themeColor="text1" w:themeTint="D8"/>
      <w:sz w:val="21"/>
      <w:szCs w:val="21"/>
    </w:rPr>
  </w:style>
  <w:style w:type="paragraph" w:styleId="Ttulo">
    <w:name w:val="Title"/>
    <w:basedOn w:val="TitulosGral"/>
    <w:next w:val="Normal"/>
    <w:link w:val="TtuloCar"/>
    <w:uiPriority w:val="10"/>
    <w:qFormat/>
    <w:rsid w:val="00746B84"/>
    <w:pPr>
      <w:spacing w:line="240" w:lineRule="auto"/>
      <w:contextualSpacing/>
    </w:pPr>
    <w:rPr>
      <w:rFonts w:asciiTheme="majorHAnsi" w:eastAsiaTheme="majorEastAsia" w:hAnsiTheme="majorHAnsi" w:cstheme="majorBidi"/>
      <w:spacing w:val="-10"/>
      <w:kern w:val="28"/>
      <w:szCs w:val="56"/>
    </w:rPr>
  </w:style>
  <w:style w:type="character" w:customStyle="1" w:styleId="TtuloCar">
    <w:name w:val="Título Car"/>
    <w:basedOn w:val="Fuentedeprrafopredeter"/>
    <w:link w:val="Ttulo"/>
    <w:uiPriority w:val="10"/>
    <w:rsid w:val="00746B84"/>
    <w:rPr>
      <w:rFonts w:asciiTheme="majorHAnsi" w:eastAsiaTheme="majorEastAsia" w:hAnsiTheme="majorHAnsi" w:cstheme="majorBidi"/>
      <w:b/>
      <w:color w:val="006D00"/>
      <w:spacing w:val="-10"/>
      <w:kern w:val="28"/>
      <w:sz w:val="28"/>
      <w:szCs w:val="56"/>
    </w:rPr>
  </w:style>
  <w:style w:type="table" w:customStyle="1" w:styleId="TableGrid1">
    <w:name w:val="Table Grid1"/>
    <w:basedOn w:val="Tablanormal"/>
    <w:next w:val="Tablaconcuadrcula"/>
    <w:uiPriority w:val="59"/>
    <w:rsid w:val="00233C2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F1198D"/>
    <w:pPr>
      <w:spacing w:before="0"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F1198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045563">
      <w:bodyDiv w:val="1"/>
      <w:marLeft w:val="0"/>
      <w:marRight w:val="0"/>
      <w:marTop w:val="0"/>
      <w:marBottom w:val="0"/>
      <w:divBdr>
        <w:top w:val="none" w:sz="0" w:space="0" w:color="auto"/>
        <w:left w:val="none" w:sz="0" w:space="0" w:color="auto"/>
        <w:bottom w:val="none" w:sz="0" w:space="0" w:color="auto"/>
        <w:right w:val="none" w:sz="0" w:space="0" w:color="auto"/>
      </w:divBdr>
      <w:divsChild>
        <w:div w:id="531190900">
          <w:marLeft w:val="360"/>
          <w:marRight w:val="0"/>
          <w:marTop w:val="0"/>
          <w:marBottom w:val="0"/>
          <w:divBdr>
            <w:top w:val="none" w:sz="0" w:space="0" w:color="auto"/>
            <w:left w:val="none" w:sz="0" w:space="0" w:color="auto"/>
            <w:bottom w:val="none" w:sz="0" w:space="0" w:color="auto"/>
            <w:right w:val="none" w:sz="0" w:space="0" w:color="auto"/>
          </w:divBdr>
        </w:div>
      </w:divsChild>
    </w:div>
    <w:div w:id="626011892">
      <w:bodyDiv w:val="1"/>
      <w:marLeft w:val="0"/>
      <w:marRight w:val="0"/>
      <w:marTop w:val="0"/>
      <w:marBottom w:val="0"/>
      <w:divBdr>
        <w:top w:val="none" w:sz="0" w:space="0" w:color="auto"/>
        <w:left w:val="none" w:sz="0" w:space="0" w:color="auto"/>
        <w:bottom w:val="none" w:sz="0" w:space="0" w:color="auto"/>
        <w:right w:val="none" w:sz="0" w:space="0" w:color="auto"/>
      </w:divBdr>
    </w:div>
    <w:div w:id="717361594">
      <w:bodyDiv w:val="1"/>
      <w:marLeft w:val="0"/>
      <w:marRight w:val="0"/>
      <w:marTop w:val="0"/>
      <w:marBottom w:val="0"/>
      <w:divBdr>
        <w:top w:val="none" w:sz="0" w:space="0" w:color="auto"/>
        <w:left w:val="none" w:sz="0" w:space="0" w:color="auto"/>
        <w:bottom w:val="none" w:sz="0" w:space="0" w:color="auto"/>
        <w:right w:val="none" w:sz="0" w:space="0" w:color="auto"/>
      </w:divBdr>
    </w:div>
    <w:div w:id="851334155">
      <w:bodyDiv w:val="1"/>
      <w:marLeft w:val="0"/>
      <w:marRight w:val="0"/>
      <w:marTop w:val="0"/>
      <w:marBottom w:val="0"/>
      <w:divBdr>
        <w:top w:val="none" w:sz="0" w:space="0" w:color="auto"/>
        <w:left w:val="none" w:sz="0" w:space="0" w:color="auto"/>
        <w:bottom w:val="none" w:sz="0" w:space="0" w:color="auto"/>
        <w:right w:val="none" w:sz="0" w:space="0" w:color="auto"/>
      </w:divBdr>
    </w:div>
    <w:div w:id="983002491">
      <w:bodyDiv w:val="1"/>
      <w:marLeft w:val="0"/>
      <w:marRight w:val="0"/>
      <w:marTop w:val="0"/>
      <w:marBottom w:val="0"/>
      <w:divBdr>
        <w:top w:val="none" w:sz="0" w:space="0" w:color="auto"/>
        <w:left w:val="none" w:sz="0" w:space="0" w:color="auto"/>
        <w:bottom w:val="none" w:sz="0" w:space="0" w:color="auto"/>
        <w:right w:val="none" w:sz="0" w:space="0" w:color="auto"/>
      </w:divBdr>
    </w:div>
    <w:div w:id="1744066657">
      <w:bodyDiv w:val="1"/>
      <w:marLeft w:val="0"/>
      <w:marRight w:val="0"/>
      <w:marTop w:val="0"/>
      <w:marBottom w:val="0"/>
      <w:divBdr>
        <w:top w:val="none" w:sz="0" w:space="0" w:color="auto"/>
        <w:left w:val="none" w:sz="0" w:space="0" w:color="auto"/>
        <w:bottom w:val="none" w:sz="0" w:space="0" w:color="auto"/>
        <w:right w:val="none" w:sz="0" w:space="0" w:color="auto"/>
      </w:divBdr>
    </w:div>
    <w:div w:id="2060206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0DA9E9CB-A55C-4829-96B1-E8B87C789C2C}"/>
      </w:docPartPr>
      <w:docPartBody>
        <w:p w:rsidR="00481659" w:rsidRDefault="004A4035">
          <w:r w:rsidRPr="00F018A3">
            <w:rPr>
              <w:rStyle w:val="Textodelmarcadordeposicin"/>
            </w:rPr>
            <w:t>Haga clic aquí o pulse para escribir una fecha.</w:t>
          </w:r>
        </w:p>
      </w:docPartBody>
    </w:docPart>
    <w:docPart>
      <w:docPartPr>
        <w:name w:val="78C7EDFD75224D9E89C8586304A33E1A"/>
        <w:category>
          <w:name w:val="General"/>
          <w:gallery w:val="placeholder"/>
        </w:category>
        <w:types>
          <w:type w:val="bbPlcHdr"/>
        </w:types>
        <w:behaviors>
          <w:behavior w:val="content"/>
        </w:behaviors>
        <w:guid w:val="{2E5F02B1-491D-485C-8264-47A536A1EE9C}"/>
      </w:docPartPr>
      <w:docPartBody>
        <w:p w:rsidR="005304F2" w:rsidRDefault="00D954C7" w:rsidP="00D954C7">
          <w:pPr>
            <w:pStyle w:val="78C7EDFD75224D9E89C8586304A33E1A"/>
          </w:pPr>
          <w:r w:rsidRPr="00F018A3">
            <w:rPr>
              <w:rStyle w:val="Textodelmarcadordeposicin"/>
            </w:rPr>
            <w:t>Haga clic aquí o pulse para escribir una fecha.</w:t>
          </w:r>
        </w:p>
      </w:docPartBody>
    </w:docPart>
    <w:docPart>
      <w:docPartPr>
        <w:name w:val="DefaultPlaceholder_-1854013440"/>
        <w:category>
          <w:name w:val="General"/>
          <w:gallery w:val="placeholder"/>
        </w:category>
        <w:types>
          <w:type w:val="bbPlcHdr"/>
        </w:types>
        <w:behaviors>
          <w:behavior w:val="content"/>
        </w:behaviors>
        <w:guid w:val="{6DEEF861-10F3-47D1-B7A8-3C8B16185AD0}"/>
      </w:docPartPr>
      <w:docPartBody>
        <w:p w:rsidR="00572BCC" w:rsidRDefault="00131EF7">
          <w:r w:rsidRPr="007E0A6D">
            <w:rPr>
              <w:rStyle w:val="Textodelmarcadordeposicin"/>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tserrat">
    <w:charset w:val="00"/>
    <w:family w:val="auto"/>
    <w:pitch w:val="variable"/>
    <w:sig w:usb0="2000020F" w:usb1="00000003"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onserrat">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035"/>
    <w:rsid w:val="000919A3"/>
    <w:rsid w:val="000B784C"/>
    <w:rsid w:val="000D020F"/>
    <w:rsid w:val="000E415D"/>
    <w:rsid w:val="00131EF7"/>
    <w:rsid w:val="002863C3"/>
    <w:rsid w:val="002C6218"/>
    <w:rsid w:val="002D688A"/>
    <w:rsid w:val="00300C6C"/>
    <w:rsid w:val="00335435"/>
    <w:rsid w:val="003743C5"/>
    <w:rsid w:val="003C0FBA"/>
    <w:rsid w:val="003C4E72"/>
    <w:rsid w:val="00481659"/>
    <w:rsid w:val="004A4035"/>
    <w:rsid w:val="005304F2"/>
    <w:rsid w:val="005635A1"/>
    <w:rsid w:val="00572BCC"/>
    <w:rsid w:val="00587417"/>
    <w:rsid w:val="005F59C1"/>
    <w:rsid w:val="006E1490"/>
    <w:rsid w:val="007A1738"/>
    <w:rsid w:val="00841731"/>
    <w:rsid w:val="008A4C00"/>
    <w:rsid w:val="00945521"/>
    <w:rsid w:val="00993D99"/>
    <w:rsid w:val="00A139B7"/>
    <w:rsid w:val="00A14BD1"/>
    <w:rsid w:val="00A911CA"/>
    <w:rsid w:val="00AE2D73"/>
    <w:rsid w:val="00B16120"/>
    <w:rsid w:val="00C1440B"/>
    <w:rsid w:val="00C2206F"/>
    <w:rsid w:val="00D2326D"/>
    <w:rsid w:val="00D50D2F"/>
    <w:rsid w:val="00D954C7"/>
    <w:rsid w:val="00DB6C58"/>
    <w:rsid w:val="00E10B28"/>
    <w:rsid w:val="00E2161A"/>
    <w:rsid w:val="00E42433"/>
    <w:rsid w:val="00EA7336"/>
    <w:rsid w:val="00EE03B8"/>
    <w:rsid w:val="00F1269E"/>
    <w:rsid w:val="00F21121"/>
    <w:rsid w:val="00F83DD2"/>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O" w:eastAsia="es-C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31EF7"/>
    <w:rPr>
      <w:color w:val="808080"/>
    </w:rPr>
  </w:style>
  <w:style w:type="paragraph" w:customStyle="1" w:styleId="78C7EDFD75224D9E89C8586304A33E1A">
    <w:name w:val="78C7EDFD75224D9E89C8586304A33E1A"/>
    <w:rsid w:val="00D954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olcx">
      <a:majorFont>
        <a:latin typeface="Montserrat"/>
        <a:ea typeface=""/>
        <a:cs typeface=""/>
      </a:majorFont>
      <a:minorFont>
        <a:latin typeface="Montserra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1A4775-294C-FE42-9FDE-39945DD8E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1034</TotalTime>
  <Pages>20</Pages>
  <Words>1370</Words>
  <Characters>7541</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8894</CharactersWithSpaces>
  <SharedDoc>false</SharedDoc>
  <HLinks>
    <vt:vector size="276" baseType="variant">
      <vt:variant>
        <vt:i4>2031679</vt:i4>
      </vt:variant>
      <vt:variant>
        <vt:i4>275</vt:i4>
      </vt:variant>
      <vt:variant>
        <vt:i4>0</vt:i4>
      </vt:variant>
      <vt:variant>
        <vt:i4>5</vt:i4>
      </vt:variant>
      <vt:variant>
        <vt:lpwstr/>
      </vt:variant>
      <vt:variant>
        <vt:lpwstr>_Toc183080500</vt:lpwstr>
      </vt:variant>
      <vt:variant>
        <vt:i4>1441854</vt:i4>
      </vt:variant>
      <vt:variant>
        <vt:i4>269</vt:i4>
      </vt:variant>
      <vt:variant>
        <vt:i4>0</vt:i4>
      </vt:variant>
      <vt:variant>
        <vt:i4>5</vt:i4>
      </vt:variant>
      <vt:variant>
        <vt:lpwstr/>
      </vt:variant>
      <vt:variant>
        <vt:lpwstr>_Toc183080499</vt:lpwstr>
      </vt:variant>
      <vt:variant>
        <vt:i4>1441854</vt:i4>
      </vt:variant>
      <vt:variant>
        <vt:i4>263</vt:i4>
      </vt:variant>
      <vt:variant>
        <vt:i4>0</vt:i4>
      </vt:variant>
      <vt:variant>
        <vt:i4>5</vt:i4>
      </vt:variant>
      <vt:variant>
        <vt:lpwstr/>
      </vt:variant>
      <vt:variant>
        <vt:lpwstr>_Toc183080498</vt:lpwstr>
      </vt:variant>
      <vt:variant>
        <vt:i4>1441843</vt:i4>
      </vt:variant>
      <vt:variant>
        <vt:i4>254</vt:i4>
      </vt:variant>
      <vt:variant>
        <vt:i4>0</vt:i4>
      </vt:variant>
      <vt:variant>
        <vt:i4>5</vt:i4>
      </vt:variant>
      <vt:variant>
        <vt:lpwstr/>
      </vt:variant>
      <vt:variant>
        <vt:lpwstr>_Toc183589953</vt:lpwstr>
      </vt:variant>
      <vt:variant>
        <vt:i4>1441843</vt:i4>
      </vt:variant>
      <vt:variant>
        <vt:i4>248</vt:i4>
      </vt:variant>
      <vt:variant>
        <vt:i4>0</vt:i4>
      </vt:variant>
      <vt:variant>
        <vt:i4>5</vt:i4>
      </vt:variant>
      <vt:variant>
        <vt:lpwstr/>
      </vt:variant>
      <vt:variant>
        <vt:lpwstr>_Toc183589952</vt:lpwstr>
      </vt:variant>
      <vt:variant>
        <vt:i4>1441843</vt:i4>
      </vt:variant>
      <vt:variant>
        <vt:i4>242</vt:i4>
      </vt:variant>
      <vt:variant>
        <vt:i4>0</vt:i4>
      </vt:variant>
      <vt:variant>
        <vt:i4>5</vt:i4>
      </vt:variant>
      <vt:variant>
        <vt:lpwstr/>
      </vt:variant>
      <vt:variant>
        <vt:lpwstr>_Toc183589951</vt:lpwstr>
      </vt:variant>
      <vt:variant>
        <vt:i4>1441843</vt:i4>
      </vt:variant>
      <vt:variant>
        <vt:i4>236</vt:i4>
      </vt:variant>
      <vt:variant>
        <vt:i4>0</vt:i4>
      </vt:variant>
      <vt:variant>
        <vt:i4>5</vt:i4>
      </vt:variant>
      <vt:variant>
        <vt:lpwstr/>
      </vt:variant>
      <vt:variant>
        <vt:lpwstr>_Toc183589950</vt:lpwstr>
      </vt:variant>
      <vt:variant>
        <vt:i4>1507379</vt:i4>
      </vt:variant>
      <vt:variant>
        <vt:i4>230</vt:i4>
      </vt:variant>
      <vt:variant>
        <vt:i4>0</vt:i4>
      </vt:variant>
      <vt:variant>
        <vt:i4>5</vt:i4>
      </vt:variant>
      <vt:variant>
        <vt:lpwstr/>
      </vt:variant>
      <vt:variant>
        <vt:lpwstr>_Toc183589949</vt:lpwstr>
      </vt:variant>
      <vt:variant>
        <vt:i4>1507379</vt:i4>
      </vt:variant>
      <vt:variant>
        <vt:i4>224</vt:i4>
      </vt:variant>
      <vt:variant>
        <vt:i4>0</vt:i4>
      </vt:variant>
      <vt:variant>
        <vt:i4>5</vt:i4>
      </vt:variant>
      <vt:variant>
        <vt:lpwstr/>
      </vt:variant>
      <vt:variant>
        <vt:lpwstr>_Toc183589948</vt:lpwstr>
      </vt:variant>
      <vt:variant>
        <vt:i4>1507379</vt:i4>
      </vt:variant>
      <vt:variant>
        <vt:i4>218</vt:i4>
      </vt:variant>
      <vt:variant>
        <vt:i4>0</vt:i4>
      </vt:variant>
      <vt:variant>
        <vt:i4>5</vt:i4>
      </vt:variant>
      <vt:variant>
        <vt:lpwstr/>
      </vt:variant>
      <vt:variant>
        <vt:lpwstr>_Toc183589947</vt:lpwstr>
      </vt:variant>
      <vt:variant>
        <vt:i4>1507379</vt:i4>
      </vt:variant>
      <vt:variant>
        <vt:i4>212</vt:i4>
      </vt:variant>
      <vt:variant>
        <vt:i4>0</vt:i4>
      </vt:variant>
      <vt:variant>
        <vt:i4>5</vt:i4>
      </vt:variant>
      <vt:variant>
        <vt:lpwstr/>
      </vt:variant>
      <vt:variant>
        <vt:lpwstr>_Toc183589946</vt:lpwstr>
      </vt:variant>
      <vt:variant>
        <vt:i4>1507379</vt:i4>
      </vt:variant>
      <vt:variant>
        <vt:i4>206</vt:i4>
      </vt:variant>
      <vt:variant>
        <vt:i4>0</vt:i4>
      </vt:variant>
      <vt:variant>
        <vt:i4>5</vt:i4>
      </vt:variant>
      <vt:variant>
        <vt:lpwstr/>
      </vt:variant>
      <vt:variant>
        <vt:lpwstr>_Toc183589945</vt:lpwstr>
      </vt:variant>
      <vt:variant>
        <vt:i4>1507379</vt:i4>
      </vt:variant>
      <vt:variant>
        <vt:i4>200</vt:i4>
      </vt:variant>
      <vt:variant>
        <vt:i4>0</vt:i4>
      </vt:variant>
      <vt:variant>
        <vt:i4>5</vt:i4>
      </vt:variant>
      <vt:variant>
        <vt:lpwstr/>
      </vt:variant>
      <vt:variant>
        <vt:lpwstr>_Toc183589944</vt:lpwstr>
      </vt:variant>
      <vt:variant>
        <vt:i4>1507379</vt:i4>
      </vt:variant>
      <vt:variant>
        <vt:i4>194</vt:i4>
      </vt:variant>
      <vt:variant>
        <vt:i4>0</vt:i4>
      </vt:variant>
      <vt:variant>
        <vt:i4>5</vt:i4>
      </vt:variant>
      <vt:variant>
        <vt:lpwstr/>
      </vt:variant>
      <vt:variant>
        <vt:lpwstr>_Toc183589943</vt:lpwstr>
      </vt:variant>
      <vt:variant>
        <vt:i4>1507379</vt:i4>
      </vt:variant>
      <vt:variant>
        <vt:i4>188</vt:i4>
      </vt:variant>
      <vt:variant>
        <vt:i4>0</vt:i4>
      </vt:variant>
      <vt:variant>
        <vt:i4>5</vt:i4>
      </vt:variant>
      <vt:variant>
        <vt:lpwstr/>
      </vt:variant>
      <vt:variant>
        <vt:lpwstr>_Toc183589942</vt:lpwstr>
      </vt:variant>
      <vt:variant>
        <vt:i4>1507379</vt:i4>
      </vt:variant>
      <vt:variant>
        <vt:i4>182</vt:i4>
      </vt:variant>
      <vt:variant>
        <vt:i4>0</vt:i4>
      </vt:variant>
      <vt:variant>
        <vt:i4>5</vt:i4>
      </vt:variant>
      <vt:variant>
        <vt:lpwstr/>
      </vt:variant>
      <vt:variant>
        <vt:lpwstr>_Toc183589941</vt:lpwstr>
      </vt:variant>
      <vt:variant>
        <vt:i4>1507379</vt:i4>
      </vt:variant>
      <vt:variant>
        <vt:i4>176</vt:i4>
      </vt:variant>
      <vt:variant>
        <vt:i4>0</vt:i4>
      </vt:variant>
      <vt:variant>
        <vt:i4>5</vt:i4>
      </vt:variant>
      <vt:variant>
        <vt:lpwstr/>
      </vt:variant>
      <vt:variant>
        <vt:lpwstr>_Toc183589940</vt:lpwstr>
      </vt:variant>
      <vt:variant>
        <vt:i4>1048627</vt:i4>
      </vt:variant>
      <vt:variant>
        <vt:i4>170</vt:i4>
      </vt:variant>
      <vt:variant>
        <vt:i4>0</vt:i4>
      </vt:variant>
      <vt:variant>
        <vt:i4>5</vt:i4>
      </vt:variant>
      <vt:variant>
        <vt:lpwstr/>
      </vt:variant>
      <vt:variant>
        <vt:lpwstr>_Toc183589939</vt:lpwstr>
      </vt:variant>
      <vt:variant>
        <vt:i4>1048627</vt:i4>
      </vt:variant>
      <vt:variant>
        <vt:i4>164</vt:i4>
      </vt:variant>
      <vt:variant>
        <vt:i4>0</vt:i4>
      </vt:variant>
      <vt:variant>
        <vt:i4>5</vt:i4>
      </vt:variant>
      <vt:variant>
        <vt:lpwstr/>
      </vt:variant>
      <vt:variant>
        <vt:lpwstr>_Toc183589938</vt:lpwstr>
      </vt:variant>
      <vt:variant>
        <vt:i4>1048627</vt:i4>
      </vt:variant>
      <vt:variant>
        <vt:i4>158</vt:i4>
      </vt:variant>
      <vt:variant>
        <vt:i4>0</vt:i4>
      </vt:variant>
      <vt:variant>
        <vt:i4>5</vt:i4>
      </vt:variant>
      <vt:variant>
        <vt:lpwstr/>
      </vt:variant>
      <vt:variant>
        <vt:lpwstr>_Toc183589937</vt:lpwstr>
      </vt:variant>
      <vt:variant>
        <vt:i4>1048627</vt:i4>
      </vt:variant>
      <vt:variant>
        <vt:i4>152</vt:i4>
      </vt:variant>
      <vt:variant>
        <vt:i4>0</vt:i4>
      </vt:variant>
      <vt:variant>
        <vt:i4>5</vt:i4>
      </vt:variant>
      <vt:variant>
        <vt:lpwstr/>
      </vt:variant>
      <vt:variant>
        <vt:lpwstr>_Toc183589936</vt:lpwstr>
      </vt:variant>
      <vt:variant>
        <vt:i4>1048627</vt:i4>
      </vt:variant>
      <vt:variant>
        <vt:i4>146</vt:i4>
      </vt:variant>
      <vt:variant>
        <vt:i4>0</vt:i4>
      </vt:variant>
      <vt:variant>
        <vt:i4>5</vt:i4>
      </vt:variant>
      <vt:variant>
        <vt:lpwstr/>
      </vt:variant>
      <vt:variant>
        <vt:lpwstr>_Toc183589935</vt:lpwstr>
      </vt:variant>
      <vt:variant>
        <vt:i4>1048627</vt:i4>
      </vt:variant>
      <vt:variant>
        <vt:i4>140</vt:i4>
      </vt:variant>
      <vt:variant>
        <vt:i4>0</vt:i4>
      </vt:variant>
      <vt:variant>
        <vt:i4>5</vt:i4>
      </vt:variant>
      <vt:variant>
        <vt:lpwstr/>
      </vt:variant>
      <vt:variant>
        <vt:lpwstr>_Toc183589934</vt:lpwstr>
      </vt:variant>
      <vt:variant>
        <vt:i4>1048627</vt:i4>
      </vt:variant>
      <vt:variant>
        <vt:i4>134</vt:i4>
      </vt:variant>
      <vt:variant>
        <vt:i4>0</vt:i4>
      </vt:variant>
      <vt:variant>
        <vt:i4>5</vt:i4>
      </vt:variant>
      <vt:variant>
        <vt:lpwstr/>
      </vt:variant>
      <vt:variant>
        <vt:lpwstr>_Toc183589933</vt:lpwstr>
      </vt:variant>
      <vt:variant>
        <vt:i4>1048627</vt:i4>
      </vt:variant>
      <vt:variant>
        <vt:i4>128</vt:i4>
      </vt:variant>
      <vt:variant>
        <vt:i4>0</vt:i4>
      </vt:variant>
      <vt:variant>
        <vt:i4>5</vt:i4>
      </vt:variant>
      <vt:variant>
        <vt:lpwstr/>
      </vt:variant>
      <vt:variant>
        <vt:lpwstr>_Toc183589932</vt:lpwstr>
      </vt:variant>
      <vt:variant>
        <vt:i4>1048627</vt:i4>
      </vt:variant>
      <vt:variant>
        <vt:i4>122</vt:i4>
      </vt:variant>
      <vt:variant>
        <vt:i4>0</vt:i4>
      </vt:variant>
      <vt:variant>
        <vt:i4>5</vt:i4>
      </vt:variant>
      <vt:variant>
        <vt:lpwstr/>
      </vt:variant>
      <vt:variant>
        <vt:lpwstr>_Toc183589931</vt:lpwstr>
      </vt:variant>
      <vt:variant>
        <vt:i4>1048627</vt:i4>
      </vt:variant>
      <vt:variant>
        <vt:i4>116</vt:i4>
      </vt:variant>
      <vt:variant>
        <vt:i4>0</vt:i4>
      </vt:variant>
      <vt:variant>
        <vt:i4>5</vt:i4>
      </vt:variant>
      <vt:variant>
        <vt:lpwstr/>
      </vt:variant>
      <vt:variant>
        <vt:lpwstr>_Toc183589930</vt:lpwstr>
      </vt:variant>
      <vt:variant>
        <vt:i4>1114163</vt:i4>
      </vt:variant>
      <vt:variant>
        <vt:i4>110</vt:i4>
      </vt:variant>
      <vt:variant>
        <vt:i4>0</vt:i4>
      </vt:variant>
      <vt:variant>
        <vt:i4>5</vt:i4>
      </vt:variant>
      <vt:variant>
        <vt:lpwstr/>
      </vt:variant>
      <vt:variant>
        <vt:lpwstr>_Toc183589929</vt:lpwstr>
      </vt:variant>
      <vt:variant>
        <vt:i4>1114163</vt:i4>
      </vt:variant>
      <vt:variant>
        <vt:i4>104</vt:i4>
      </vt:variant>
      <vt:variant>
        <vt:i4>0</vt:i4>
      </vt:variant>
      <vt:variant>
        <vt:i4>5</vt:i4>
      </vt:variant>
      <vt:variant>
        <vt:lpwstr/>
      </vt:variant>
      <vt:variant>
        <vt:lpwstr>_Toc183589928</vt:lpwstr>
      </vt:variant>
      <vt:variant>
        <vt:i4>1114163</vt:i4>
      </vt:variant>
      <vt:variant>
        <vt:i4>98</vt:i4>
      </vt:variant>
      <vt:variant>
        <vt:i4>0</vt:i4>
      </vt:variant>
      <vt:variant>
        <vt:i4>5</vt:i4>
      </vt:variant>
      <vt:variant>
        <vt:lpwstr/>
      </vt:variant>
      <vt:variant>
        <vt:lpwstr>_Toc183589927</vt:lpwstr>
      </vt:variant>
      <vt:variant>
        <vt:i4>1114163</vt:i4>
      </vt:variant>
      <vt:variant>
        <vt:i4>92</vt:i4>
      </vt:variant>
      <vt:variant>
        <vt:i4>0</vt:i4>
      </vt:variant>
      <vt:variant>
        <vt:i4>5</vt:i4>
      </vt:variant>
      <vt:variant>
        <vt:lpwstr/>
      </vt:variant>
      <vt:variant>
        <vt:lpwstr>_Toc183589926</vt:lpwstr>
      </vt:variant>
      <vt:variant>
        <vt:i4>1114163</vt:i4>
      </vt:variant>
      <vt:variant>
        <vt:i4>86</vt:i4>
      </vt:variant>
      <vt:variant>
        <vt:i4>0</vt:i4>
      </vt:variant>
      <vt:variant>
        <vt:i4>5</vt:i4>
      </vt:variant>
      <vt:variant>
        <vt:lpwstr/>
      </vt:variant>
      <vt:variant>
        <vt:lpwstr>_Toc183589925</vt:lpwstr>
      </vt:variant>
      <vt:variant>
        <vt:i4>1114163</vt:i4>
      </vt:variant>
      <vt:variant>
        <vt:i4>80</vt:i4>
      </vt:variant>
      <vt:variant>
        <vt:i4>0</vt:i4>
      </vt:variant>
      <vt:variant>
        <vt:i4>5</vt:i4>
      </vt:variant>
      <vt:variant>
        <vt:lpwstr/>
      </vt:variant>
      <vt:variant>
        <vt:lpwstr>_Toc183589924</vt:lpwstr>
      </vt:variant>
      <vt:variant>
        <vt:i4>1114163</vt:i4>
      </vt:variant>
      <vt:variant>
        <vt:i4>74</vt:i4>
      </vt:variant>
      <vt:variant>
        <vt:i4>0</vt:i4>
      </vt:variant>
      <vt:variant>
        <vt:i4>5</vt:i4>
      </vt:variant>
      <vt:variant>
        <vt:lpwstr/>
      </vt:variant>
      <vt:variant>
        <vt:lpwstr>_Toc183589923</vt:lpwstr>
      </vt:variant>
      <vt:variant>
        <vt:i4>1114163</vt:i4>
      </vt:variant>
      <vt:variant>
        <vt:i4>68</vt:i4>
      </vt:variant>
      <vt:variant>
        <vt:i4>0</vt:i4>
      </vt:variant>
      <vt:variant>
        <vt:i4>5</vt:i4>
      </vt:variant>
      <vt:variant>
        <vt:lpwstr/>
      </vt:variant>
      <vt:variant>
        <vt:lpwstr>_Toc183589922</vt:lpwstr>
      </vt:variant>
      <vt:variant>
        <vt:i4>1114163</vt:i4>
      </vt:variant>
      <vt:variant>
        <vt:i4>62</vt:i4>
      </vt:variant>
      <vt:variant>
        <vt:i4>0</vt:i4>
      </vt:variant>
      <vt:variant>
        <vt:i4>5</vt:i4>
      </vt:variant>
      <vt:variant>
        <vt:lpwstr/>
      </vt:variant>
      <vt:variant>
        <vt:lpwstr>_Toc183589921</vt:lpwstr>
      </vt:variant>
      <vt:variant>
        <vt:i4>1114163</vt:i4>
      </vt:variant>
      <vt:variant>
        <vt:i4>56</vt:i4>
      </vt:variant>
      <vt:variant>
        <vt:i4>0</vt:i4>
      </vt:variant>
      <vt:variant>
        <vt:i4>5</vt:i4>
      </vt:variant>
      <vt:variant>
        <vt:lpwstr/>
      </vt:variant>
      <vt:variant>
        <vt:lpwstr>_Toc183589920</vt:lpwstr>
      </vt:variant>
      <vt:variant>
        <vt:i4>1179699</vt:i4>
      </vt:variant>
      <vt:variant>
        <vt:i4>50</vt:i4>
      </vt:variant>
      <vt:variant>
        <vt:i4>0</vt:i4>
      </vt:variant>
      <vt:variant>
        <vt:i4>5</vt:i4>
      </vt:variant>
      <vt:variant>
        <vt:lpwstr/>
      </vt:variant>
      <vt:variant>
        <vt:lpwstr>_Toc183589919</vt:lpwstr>
      </vt:variant>
      <vt:variant>
        <vt:i4>1179699</vt:i4>
      </vt:variant>
      <vt:variant>
        <vt:i4>44</vt:i4>
      </vt:variant>
      <vt:variant>
        <vt:i4>0</vt:i4>
      </vt:variant>
      <vt:variant>
        <vt:i4>5</vt:i4>
      </vt:variant>
      <vt:variant>
        <vt:lpwstr/>
      </vt:variant>
      <vt:variant>
        <vt:lpwstr>_Toc183589918</vt:lpwstr>
      </vt:variant>
      <vt:variant>
        <vt:i4>1179699</vt:i4>
      </vt:variant>
      <vt:variant>
        <vt:i4>38</vt:i4>
      </vt:variant>
      <vt:variant>
        <vt:i4>0</vt:i4>
      </vt:variant>
      <vt:variant>
        <vt:i4>5</vt:i4>
      </vt:variant>
      <vt:variant>
        <vt:lpwstr/>
      </vt:variant>
      <vt:variant>
        <vt:lpwstr>_Toc183589917</vt:lpwstr>
      </vt:variant>
      <vt:variant>
        <vt:i4>1179699</vt:i4>
      </vt:variant>
      <vt:variant>
        <vt:i4>32</vt:i4>
      </vt:variant>
      <vt:variant>
        <vt:i4>0</vt:i4>
      </vt:variant>
      <vt:variant>
        <vt:i4>5</vt:i4>
      </vt:variant>
      <vt:variant>
        <vt:lpwstr/>
      </vt:variant>
      <vt:variant>
        <vt:lpwstr>_Toc183589916</vt:lpwstr>
      </vt:variant>
      <vt:variant>
        <vt:i4>1179699</vt:i4>
      </vt:variant>
      <vt:variant>
        <vt:i4>26</vt:i4>
      </vt:variant>
      <vt:variant>
        <vt:i4>0</vt:i4>
      </vt:variant>
      <vt:variant>
        <vt:i4>5</vt:i4>
      </vt:variant>
      <vt:variant>
        <vt:lpwstr/>
      </vt:variant>
      <vt:variant>
        <vt:lpwstr>_Toc183589915</vt:lpwstr>
      </vt:variant>
      <vt:variant>
        <vt:i4>1179699</vt:i4>
      </vt:variant>
      <vt:variant>
        <vt:i4>20</vt:i4>
      </vt:variant>
      <vt:variant>
        <vt:i4>0</vt:i4>
      </vt:variant>
      <vt:variant>
        <vt:i4>5</vt:i4>
      </vt:variant>
      <vt:variant>
        <vt:lpwstr/>
      </vt:variant>
      <vt:variant>
        <vt:lpwstr>_Toc183589914</vt:lpwstr>
      </vt:variant>
      <vt:variant>
        <vt:i4>1179699</vt:i4>
      </vt:variant>
      <vt:variant>
        <vt:i4>14</vt:i4>
      </vt:variant>
      <vt:variant>
        <vt:i4>0</vt:i4>
      </vt:variant>
      <vt:variant>
        <vt:i4>5</vt:i4>
      </vt:variant>
      <vt:variant>
        <vt:lpwstr/>
      </vt:variant>
      <vt:variant>
        <vt:lpwstr>_Toc183589913</vt:lpwstr>
      </vt:variant>
      <vt:variant>
        <vt:i4>1179699</vt:i4>
      </vt:variant>
      <vt:variant>
        <vt:i4>8</vt:i4>
      </vt:variant>
      <vt:variant>
        <vt:i4>0</vt:i4>
      </vt:variant>
      <vt:variant>
        <vt:i4>5</vt:i4>
      </vt:variant>
      <vt:variant>
        <vt:lpwstr/>
      </vt:variant>
      <vt:variant>
        <vt:lpwstr>_Toc183589912</vt:lpwstr>
      </vt:variant>
      <vt:variant>
        <vt:i4>1179699</vt:i4>
      </vt:variant>
      <vt:variant>
        <vt:i4>2</vt:i4>
      </vt:variant>
      <vt:variant>
        <vt:i4>0</vt:i4>
      </vt:variant>
      <vt:variant>
        <vt:i4>5</vt:i4>
      </vt:variant>
      <vt:variant>
        <vt:lpwstr/>
      </vt:variant>
      <vt:variant>
        <vt:lpwstr>_Toc183589911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Francisco Charry Ruiz</dc:creator>
  <cp:keywords/>
  <dc:description/>
  <cp:lastModifiedBy>Brian Guerrero</cp:lastModifiedBy>
  <cp:revision>81</cp:revision>
  <cp:lastPrinted>2023-05-16T13:31:00Z</cp:lastPrinted>
  <dcterms:created xsi:type="dcterms:W3CDTF">2024-11-28T13:36:00Z</dcterms:created>
  <dcterms:modified xsi:type="dcterms:W3CDTF">2026-04-24T17:36:00Z</dcterms:modified>
</cp:coreProperties>
</file>